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A7D2D" w:rsidRDefault="004A7D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(ГГУ)</w:t>
      </w:r>
    </w:p>
    <w:p w:rsidR="004A7D2D" w:rsidRDefault="004A7D2D">
      <w:pPr>
        <w:rPr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rFonts w:cs="Times New Roman"/>
          <w:b w:val="0"/>
          <w:bCs/>
          <w:i/>
          <w:sz w:val="28"/>
          <w:szCs w:val="28"/>
        </w:rPr>
      </w:pPr>
      <w:r>
        <w:rPr>
          <w:rStyle w:val="FontStyle53"/>
          <w:rFonts w:cs="Times New Roman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A7D2D" w:rsidRDefault="004A7D2D">
      <w:pPr>
        <w:pStyle w:val="Style11"/>
        <w:rPr>
          <w:rFonts w:ascii="Times New Roman" w:hAnsi="Times New Roman" w:cs="Times New Roman"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Cs/>
          <w:sz w:val="36"/>
          <w:szCs w:val="36"/>
          <w:u w:val="single"/>
        </w:rPr>
        <w:t>Рабочая программа дисциплины</w:t>
      </w:r>
    </w:p>
    <w:p w:rsidR="004A7D2D" w:rsidRDefault="004A7D2D">
      <w:pPr>
        <w:pStyle w:val="Style11"/>
        <w:rPr>
          <w:rFonts w:ascii="Times New Roman" w:hAnsi="Times New Roman" w:cs="Times New Roman"/>
          <w:bCs/>
          <w:u w:val="single"/>
        </w:rPr>
      </w:pPr>
    </w:p>
    <w:p w:rsidR="004A7D2D" w:rsidRDefault="004A7D2D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</w:rPr>
      </w:pPr>
    </w:p>
    <w:p w:rsidR="004A7D2D" w:rsidRDefault="004A7D2D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Информационные системы и технологии</w:t>
      </w:r>
    </w:p>
    <w:p w:rsidR="004A7D2D" w:rsidRDefault="004A7D2D">
      <w:pPr>
        <w:pStyle w:val="Style15"/>
        <w:tabs>
          <w:tab w:val="left" w:leader="underscore" w:pos="9856"/>
        </w:tabs>
        <w:ind w:firstLine="720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rFonts w:cs="Times New Roman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4A7D2D" w:rsidTr="00604C22">
        <w:trPr>
          <w:trHeight w:val="409"/>
        </w:trPr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sz w:val="28"/>
                <w:szCs w:val="28"/>
              </w:rPr>
              <w:t xml:space="preserve">38.03.05 </w:t>
            </w:r>
            <w:r w:rsidRPr="00604C2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Бизнес-информатика</w:t>
            </w:r>
          </w:p>
        </w:tc>
      </w:tr>
      <w:tr w:rsidR="004A7D2D" w:rsidTr="00604C22">
        <w:trPr>
          <w:trHeight w:val="367"/>
        </w:trPr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Направленност</w:t>
            </w:r>
            <w:proofErr w:type="gramStart"/>
            <w:r w:rsidRPr="00604C22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ь(</w:t>
            </w:r>
            <w:proofErr w:type="gramEnd"/>
            <w:r w:rsidRPr="00604C22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4A7D2D" w:rsidTr="00604C22"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4A7D2D" w:rsidTr="00604C22"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бакалавр</w:t>
            </w:r>
          </w:p>
        </w:tc>
      </w:tr>
    </w:tbl>
    <w:p w:rsidR="004A7D2D" w:rsidRDefault="004A7D2D">
      <w:pPr>
        <w:pStyle w:val="Style12"/>
        <w:spacing w:line="240" w:lineRule="auto"/>
        <w:ind w:firstLine="720"/>
        <w:jc w:val="center"/>
        <w:rPr>
          <w:rStyle w:val="FontStyle60"/>
          <w:rFonts w:cs="Times New Roman"/>
          <w:sz w:val="28"/>
          <w:szCs w:val="28"/>
          <w:vertAlign w:val="superscript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Пос. Электроизолятор</w:t>
      </w:r>
    </w:p>
    <w:p w:rsidR="00925D2A" w:rsidRDefault="00925D2A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2023</w:t>
      </w:r>
      <w:bookmarkStart w:id="0" w:name="_GoBack"/>
      <w:bookmarkEnd w:id="0"/>
    </w:p>
    <w:p w:rsidR="004A7D2D" w:rsidRDefault="004A7D2D">
      <w:pPr>
        <w:pStyle w:val="Style15"/>
        <w:tabs>
          <w:tab w:val="left" w:leader="underscore" w:pos="9856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Рабочая программа дисциплины «Информационные системы и технологии»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подготовка реализуется на основе:</w:t>
      </w:r>
    </w:p>
    <w:p w:rsidR="004A7D2D" w:rsidRDefault="004A7D2D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профессионального стандарта [код 08.001 «Специалист по платёжным системам».</w:t>
      </w:r>
      <w:proofErr w:type="gramEnd"/>
      <w:r>
        <w:rPr>
          <w:rFonts w:ascii="Times New Roman" w:hAnsi="Times New Roman" w:cs="Times New Roman"/>
        </w:rPr>
        <w:t xml:space="preserve"> Обобщенные трудовые функции: </w:t>
      </w:r>
      <w:proofErr w:type="gramStart"/>
      <w:r>
        <w:rPr>
          <w:rFonts w:ascii="Times New Roman" w:hAnsi="Times New Roman" w:cs="Times New Roman"/>
        </w:rPr>
        <w:t>Эксплуатация платёжной системы (В.6), Экспертное сопровождение деятельности участников и клиентов платёжных систем (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.6)].</w:t>
      </w:r>
      <w:proofErr w:type="gramEnd"/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>
        <w:rPr>
          <w:rFonts w:ascii="Times New Roman" w:hAnsi="Times New Roman" w:cs="Times New Roman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</w:rPr>
          <w:t>2014 г</w:t>
        </w:r>
      </w:smartTag>
      <w:r>
        <w:rPr>
          <w:rFonts w:ascii="Times New Roman" w:hAnsi="Times New Roman" w:cs="Times New Roman"/>
        </w:rPr>
        <w:t>. № АК-44/05вн).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</w:pPr>
    </w:p>
    <w:p w:rsidR="004A7D2D" w:rsidRDefault="004A7D2D">
      <w:pPr>
        <w:ind w:firstLine="709"/>
        <w:jc w:val="both"/>
      </w:pPr>
    </w:p>
    <w:p w:rsidR="004A7D2D" w:rsidRDefault="004A7D2D">
      <w:pPr>
        <w:jc w:val="both"/>
      </w:pPr>
    </w:p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>
      <w:pPr>
        <w:pStyle w:val="a5"/>
        <w:tabs>
          <w:tab w:val="left" w:pos="6131"/>
        </w:tabs>
        <w:ind w:left="0" w:firstLine="720"/>
        <w:jc w:val="both"/>
      </w:pPr>
      <w:r>
        <w:rPr>
          <w:rFonts w:ascii="Times New Roman" w:hAnsi="Times New Roman" w:cs="Times New Roman"/>
          <w:b/>
          <w:i/>
        </w:rPr>
        <w:lastRenderedPageBreak/>
        <w:t>1. Перечень планируемых результатов обучения по дисциплине (модулю), соотнесённых с индикаторами достижения компетенций</w:t>
      </w:r>
    </w:p>
    <w:p w:rsidR="004A7D2D" w:rsidRDefault="004A7D2D">
      <w:pPr>
        <w:pStyle w:val="a5"/>
        <w:tabs>
          <w:tab w:val="left" w:pos="6131"/>
        </w:tabs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394"/>
        <w:gridCol w:w="2943"/>
      </w:tblGrid>
      <w:tr w:rsidR="004A7D2D" w:rsidTr="00604C22">
        <w:trPr>
          <w:trHeight w:val="827"/>
        </w:trPr>
        <w:tc>
          <w:tcPr>
            <w:tcW w:w="215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ОПК-2.1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</w:t>
            </w:r>
            <w:r w:rsidRPr="00604C22">
              <w:rPr>
                <w:rFonts w:ascii="Times New Roman" w:hAnsi="Times New Roman" w:cs="Times New Roman"/>
              </w:rPr>
              <w:t xml:space="preserve">: способы сбора и анализа информации;  особенности функционирования рынка информационных систем и ИКТ; актуальное состояние рынка информационных систем и ИКТ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ОПК-2.2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ОПК-2.3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Владеет:</w:t>
            </w:r>
            <w:r w:rsidRPr="00604C22">
              <w:rPr>
                <w:rFonts w:ascii="Times New Roman" w:hAnsi="Times New Roman" w:cs="Times New Roman"/>
              </w:rPr>
              <w:t xml:space="preserve"> навыками выявления набора альтернативных решений, методами их оценки и выбора рационального решения, 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Знать:</w:t>
            </w:r>
          </w:p>
          <w:p w:rsidR="004A7D2D" w:rsidRPr="00604C22" w:rsidRDefault="004A7D2D" w:rsidP="00604C22">
            <w:pPr>
              <w:pStyle w:val="5"/>
              <w:shd w:val="clear" w:color="auto" w:fill="auto"/>
              <w:tabs>
                <w:tab w:val="left" w:pos="390"/>
              </w:tabs>
              <w:spacing w:after="0"/>
              <w:ind w:left="2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- стандарные задачи профессиональной деятельности  с применением ИКТ;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>- применять ИКТ для рационального решения задач управления бизнесом</w:t>
            </w:r>
            <w:r w:rsidRPr="00604C22">
              <w:rPr>
                <w:rFonts w:ascii="Times New Roman" w:hAnsi="Times New Roman" w:cs="Times New Roman"/>
                <w:b/>
              </w:rPr>
              <w:t xml:space="preserve"> Владеть: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навыками анализа рынка ИКТ, исходя из потребностей управления бизнес-процессами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организовывать взаимодействие с клиентами и партнёрами в процессе решения задач управления жизненным циклом (ЖЦ) информационных систем и информационно-коммуникационных технологий (ИКТ)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ОПК-5.1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Знает:</w:t>
            </w:r>
            <w:r w:rsidRPr="00604C22">
              <w:rPr>
                <w:rFonts w:ascii="Times New Roman" w:hAnsi="Times New Roman" w:cs="Times New Roman"/>
              </w:rPr>
              <w:t xml:space="preserve"> основы деловой этики, технологии представления информации, в частности, подготовки и проведения презентаций, модели жизненного цикла информационных систем;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ОПК-5.2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 организовывать взаимодействие с клиентами и партнёрами в процессе решения задач управления жизненным циклом информационных систем и ИКТ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ОПК-5.3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lastRenderedPageBreak/>
              <w:t>Владеет</w:t>
            </w:r>
            <w:r w:rsidRPr="00604C22">
              <w:rPr>
                <w:rFonts w:ascii="Times New Roman" w:hAnsi="Times New Roman" w:cs="Times New Roman"/>
              </w:rPr>
              <w:t>: навыками 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>- возможности современных информационно-коммуникационных технологий в профессиональной деятельности.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решать организационные вопросы в профессиональной сфере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Владеть:</w:t>
            </w:r>
          </w:p>
          <w:p w:rsidR="004A7D2D" w:rsidRPr="00604C22" w:rsidRDefault="004A7D2D" w:rsidP="00604C22">
            <w:pPr>
              <w:spacing w:line="275" w:lineRule="atLeast"/>
              <w:ind w:firstLine="34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навыками решения коммуникационных задач  в процессе управления ЖЦ информационных систем</w:t>
            </w: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lastRenderedPageBreak/>
              <w:t>ПК-3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ПК-3.1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Знает:</w:t>
            </w:r>
            <w:r w:rsidRPr="00604C22">
              <w:rPr>
                <w:rFonts w:ascii="Times New Roman" w:hAnsi="Times New Roman" w:cs="Times New Roma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ПК-3.2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ПК-3.3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Владеет:</w:t>
            </w:r>
            <w:r w:rsidRPr="00604C22">
              <w:rPr>
                <w:rFonts w:ascii="Times New Roman" w:hAnsi="Times New Roman" w:cs="Times New Roman"/>
              </w:rPr>
              <w:t xml:space="preserve">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Знать: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основы риск-менеджмента и информационной безопасности при подготовке производства и составлении комплекта документов по проекту;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 - технологии и инструментальные средства при создании проекта реализации инноваций.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разрабатывать проекты реализации инноваций с использованием средств автоматизации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Владеть:</w:t>
            </w:r>
          </w:p>
          <w:p w:rsidR="004A7D2D" w:rsidRPr="00604C22" w:rsidRDefault="004A7D2D" w:rsidP="00604C22">
            <w:pPr>
              <w:pStyle w:val="5"/>
              <w:shd w:val="clear" w:color="auto" w:fill="auto"/>
              <w:tabs>
                <w:tab w:val="left" w:pos="390"/>
              </w:tabs>
              <w:spacing w:after="0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- навыками разработки проектов реализации инноваций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 xml:space="preserve">- навыками работы с информацией по проекту. </w:t>
            </w:r>
          </w:p>
        </w:tc>
      </w:tr>
    </w:tbl>
    <w:p w:rsidR="004A7D2D" w:rsidRDefault="004A7D2D">
      <w:pPr>
        <w:ind w:left="360"/>
        <w:jc w:val="both"/>
      </w:pPr>
    </w:p>
    <w:p w:rsidR="004A7D2D" w:rsidRDefault="004A7D2D">
      <w:pPr>
        <w:ind w:left="360"/>
        <w:jc w:val="both"/>
      </w:pPr>
    </w:p>
    <w:p w:rsidR="004A7D2D" w:rsidRDefault="004A7D2D">
      <w:pPr>
        <w:pStyle w:val="a5"/>
        <w:spacing w:after="60"/>
        <w:ind w:left="71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2. Место дисциплины (модуля) в структуре образовательной программы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дисциплины позволит обучающимся реализовывать компетенции в профессиональной деятельности.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компетенции</w:t>
            </w: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Предшествующие дисциплины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Параллельно осваиваемые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Последующие дисциплины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систем и системный анализ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Экономика предприятия (организации)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Интернет-маркетинг</w:t>
            </w:r>
          </w:p>
          <w:p w:rsidR="004A7D2D" w:rsidRDefault="004A7D2D">
            <w:pPr>
              <w:suppressAutoHyphens/>
            </w:pPr>
            <w:r>
              <w:rPr>
                <w:rFonts w:ascii="Times New Roman" w:hAnsi="Times New Roman" w:cs="Times New Roman"/>
                <w:color w:val="auto"/>
              </w:rPr>
              <w:t>Исследование операций и методы оптимизации</w:t>
            </w:r>
            <w:r>
              <w:t xml:space="preserve"> 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предпринимательской деятельности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Моделирование бизнес-процессов в КИС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Анализ, совершенствование и управление бизнес-процессами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ОПК-5</w:t>
            </w: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менеджмента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Компьютерная графика и мультимедиа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Управление ЖЦ информационных систем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ПК-3</w:t>
            </w: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Информационно-правовые системы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Безопасность в сфере электронных платежей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Электронный бизнес и интернет технологии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Интернет вещей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цифровизации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Преддипломная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Дисциплина  частично реализуется в форме практической подготовки. Практическая подготовка организуется путем проведения  практических заданий.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Дисциплина в рамках воспитательной работы направлена на формирование у обучающихся умения самостоятельно мыслить, находить необходимую информацию в профессиональной области, развивает профессиональные умения творчески развитой личности.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Этапы формирования компетенций отражены в траектории формирования компетенций (Приложение к ОПОП).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widowControl w:val="0"/>
        <w:autoSpaceDE w:val="0"/>
        <w:autoSpaceDN w:val="0"/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lastRenderedPageBreak/>
        <w:t>3. Объем дисциплины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246"/>
        <w:gridCol w:w="992"/>
        <w:gridCol w:w="951"/>
        <w:gridCol w:w="1067"/>
        <w:gridCol w:w="1067"/>
      </w:tblGrid>
      <w:tr w:rsidR="004A7D2D" w:rsidTr="00604C22">
        <w:trPr>
          <w:trHeight w:val="562"/>
        </w:trPr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Виды учебной работы</w:t>
            </w:r>
          </w:p>
        </w:tc>
        <w:tc>
          <w:tcPr>
            <w:tcW w:w="1943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Форма обучения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Очная</w:t>
            </w:r>
          </w:p>
        </w:tc>
        <w:tc>
          <w:tcPr>
            <w:tcW w:w="213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Форма обучения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Очно-заочная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Общая трудоемкость</w:t>
            </w:r>
            <w:r w:rsidRPr="00604C22">
              <w:rPr>
                <w:rFonts w:ascii="Times New Roman" w:hAnsi="Times New Roman" w:cs="Times New Roman"/>
              </w:rPr>
              <w:t>: зачетные единицы/часы</w:t>
            </w:r>
          </w:p>
        </w:tc>
        <w:tc>
          <w:tcPr>
            <w:tcW w:w="1943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5/180</w:t>
            </w:r>
          </w:p>
        </w:tc>
        <w:tc>
          <w:tcPr>
            <w:tcW w:w="213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5/180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Семестр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6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Контактная работа с преподавателем</w:t>
            </w:r>
            <w:r w:rsidRPr="00604C2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248" w:type="dxa"/>
            <w:vMerge w:val="restart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лекционного типа - лекционные занятия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16(3*)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Промежуточная аттестация: (Зачет / зачет с оценкой ) 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Зачёт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ЗаО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Зачёт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ЗаО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  <w:r w:rsidRPr="00604C22">
              <w:rPr>
                <w:rFonts w:ascii="Times New Roman" w:hAnsi="Times New Roman" w:cs="Times New Roman"/>
              </w:rPr>
              <w:t xml:space="preserve"> (СРС)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72</w:t>
            </w:r>
          </w:p>
        </w:tc>
      </w:tr>
    </w:tbl>
    <w:p w:rsidR="004A7D2D" w:rsidRDefault="004A7D2D">
      <w:pPr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4.1Распределение часов по разделам/темам и видам работы</w:t>
      </w: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4.1.1Очная форма обучения</w:t>
      </w:r>
    </w:p>
    <w:p w:rsidR="004A7D2D" w:rsidRDefault="004A7D2D">
      <w:pPr>
        <w:pStyle w:val="a5"/>
        <w:ind w:left="1800"/>
        <w:jc w:val="both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4A7D2D" w:rsidTr="00604C22">
        <w:tc>
          <w:tcPr>
            <w:tcW w:w="661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700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  <w:gridSpan w:val="4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ЛабЗ</w:t>
            </w:r>
          </w:p>
        </w:tc>
        <w:tc>
          <w:tcPr>
            <w:tcW w:w="226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4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20(6*)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rPr>
          <w:trHeight w:val="383"/>
        </w:trPr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5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20(6*)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68(12*)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54</w:t>
            </w:r>
          </w:p>
        </w:tc>
      </w:tr>
    </w:tbl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- реализуется в форме практической подготовки</w:t>
      </w:r>
      <w:r>
        <w:rPr>
          <w:rFonts w:ascii="Times New Roman" w:hAnsi="Times New Roman" w:cs="Times New Roman"/>
        </w:rPr>
        <w:tab/>
      </w:r>
    </w:p>
    <w:p w:rsidR="004A7D2D" w:rsidRDefault="004A7D2D">
      <w:pPr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4.1.2. Очно-заочная форма обучения</w:t>
      </w:r>
    </w:p>
    <w:p w:rsidR="004A7D2D" w:rsidRDefault="004A7D2D">
      <w:pPr>
        <w:pStyle w:val="a5"/>
        <w:ind w:left="1800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4A7D2D" w:rsidTr="00604C22">
        <w:tc>
          <w:tcPr>
            <w:tcW w:w="661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700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  <w:gridSpan w:val="4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ЛабЗ</w:t>
            </w:r>
          </w:p>
        </w:tc>
        <w:tc>
          <w:tcPr>
            <w:tcW w:w="226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5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25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27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5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 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52</w:t>
            </w:r>
          </w:p>
        </w:tc>
      </w:tr>
      <w:tr w:rsidR="004A7D2D" w:rsidTr="00604C22">
        <w:trPr>
          <w:trHeight w:val="383"/>
        </w:trPr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bCs/>
              </w:rPr>
              <w:t>6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6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16(3*)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72</w:t>
            </w:r>
          </w:p>
        </w:tc>
      </w:tr>
    </w:tbl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- реализуется в форме практической подготовки</w:t>
      </w:r>
      <w:r>
        <w:rPr>
          <w:rFonts w:ascii="Times New Roman" w:hAnsi="Times New Roman" w:cs="Times New Roman"/>
        </w:rPr>
        <w:tab/>
      </w:r>
    </w:p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p w:rsidR="004A7D2D" w:rsidRDefault="004A7D2D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4.2  Программа дисциплины структурированная по темам / разделам</w:t>
      </w:r>
    </w:p>
    <w:p w:rsidR="004A7D2D" w:rsidRDefault="004A7D2D">
      <w:pPr>
        <w:pStyle w:val="a5"/>
        <w:ind w:left="1440"/>
        <w:jc w:val="center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4.2.1. Содержание лекционного курса</w:t>
      </w:r>
    </w:p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лекционного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Понятие информационной технологии. Эволюция информационных технологий; их роль в развитии экономики и общества;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Классификация информационных технологий; предметная технология; информационная технология; обеспечивающие и функциональные информационные технологии; понятие распределенной функциональной информационной технологии; объектно-ориентированные информационные технологии; стандарты пользовательского интерфейса информационных технологий (ИТ), критерии оценки информационных технологий.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Стандартизация ИТ. Свойства профилей. Классы </w:t>
            </w:r>
            <w:r w:rsidRPr="00604C22">
              <w:rPr>
                <w:rFonts w:ascii="Times New Roman" w:hAnsi="Times New Roman" w:cs="Times New Roman"/>
                <w:lang w:val="en-US" w:eastAsia="en-US"/>
              </w:rPr>
              <w:t>OSI</w:t>
            </w:r>
            <w:r w:rsidRPr="00604C22">
              <w:rPr>
                <w:rFonts w:ascii="Times New Roman" w:hAnsi="Times New Roman" w:cs="Times New Roman"/>
              </w:rPr>
              <w:t>-профилей. Аттестация на соответствие профилю.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pStyle w:val="3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Пользовательский интерфейс и его виды; технология обработки данных и его виды; технологический процесс обработки и защиты данных; графическое изображение технологического процесса, меню, схемы данных, схемы взаимодействия программ, </w:t>
            </w:r>
            <w:r w:rsidRPr="00604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информационных технологий на рабочем месте пользователя, автоматизированное рабочее место, электронный офис.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интерфейсные решения. Интерфейс командной строки, графический интерфейс. Речевая технология. Биометрическая технология. Технология OLE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Интеграция информационных технологий: распределенные системы обработки данных; технологии "клиент- сервер"; информационные хранилища; системы электронного документооборота. Распределенные базы данных.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Технологии открытых систем. Сетевые информационные технологии: электронная почта, телеконференции, доска объявлений; авторские информационные технологии; гипертекстовые и мультимедийные информационные технологии.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Сетевые информационные технологии: сетевые операционные системы, электронная почта, телеконференции, доска объявлений; авторские информационные технологии; гипертекстовые и мультимедийные информационные технологии. Язык HTML, XML.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характеристики мировых информационных ресурсов. Средства и методы доступа к мировым информационным ресурсам. Коллекции и хранилища электронных документов. Электронные издательства и электронные библиотеки. Основные принципы реализации распределенных информационных систем на базе протоколов HTTP и Z39.50. Технологии создания распределенных информационных систем.</w:t>
            </w:r>
          </w:p>
        </w:tc>
      </w:tr>
    </w:tbl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p w:rsidR="004A7D2D" w:rsidRDefault="004A7D2D">
      <w:pPr>
        <w:ind w:firstLine="851"/>
        <w:jc w:val="center"/>
        <w:rPr>
          <w:rFonts w:ascii="Times New Roman" w:hAnsi="Times New Roman" w:cs="Times New Roman"/>
          <w:i/>
        </w:rPr>
      </w:pPr>
    </w:p>
    <w:p w:rsidR="004A7D2D" w:rsidRDefault="004A7D2D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4.2.2. Содержание практических занятий</w:t>
      </w:r>
    </w:p>
    <w:p w:rsidR="004A7D2D" w:rsidRDefault="004A7D2D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" w:name="bookmark19"/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изучает информатика?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понятия «информация».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Охарактеризуйте прагматические свойства информации.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представляют собой факторы информатизации?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Какие периоды развития информатизации могут быть выделены?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такое уровни информационных процессов?</w:t>
            </w:r>
          </w:p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Пользовательский интерфейс и его виды.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процесс обработки и защиты данных;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технологического процесса, меню, схемы данных,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Схемы взаимодействия программ, применение ИТ на рабочем месте пользователя,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место, электронный офис.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6"/>
              </w:numPr>
              <w:tabs>
                <w:tab w:val="left" w:pos="375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интерфейсные решения. Интерфейс командной строки, графический интерфейс. Речевая технология. Биометрическая технология. Технология OLE</w:t>
            </w:r>
          </w:p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понятия «информационная технология». Что такое элемент технологии?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Перечислите основные классы информационных технологий. Какова структура технологического процесса АИС? Назовите основные классы АИС.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Каковы основные различия документальных и фактографических систем?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хранилища.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</w:t>
            </w:r>
            <w:r w:rsidRPr="00604C22">
              <w:rPr>
                <w:rFonts w:ascii="Times New Roman" w:hAnsi="Times New Roman" w:cs="Times New Roman"/>
                <w:color w:val="auto"/>
              </w:rPr>
              <w:t>истемы электронного документооборота</w:t>
            </w:r>
            <w:r w:rsidRPr="00604C22">
              <w:rPr>
                <w:rFonts w:ascii="Times New Roman" w:hAnsi="Times New Roman" w:cs="Times New Roman"/>
              </w:rPr>
              <w:t>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Распределенные базы данных.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Технологии открытых систем. 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Сетевые информационные технологии.  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Язык HTML, XML.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Основные характеристики мировых информационных ресурсов.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Средства и методы доступа к мировым информационным ресурсам.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Коллекции и хранилища электронных документов.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Электронные издательства и электронные библиотеки. </w:t>
            </w:r>
          </w:p>
          <w:p w:rsidR="004A7D2D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</w:pPr>
            <w:r w:rsidRPr="00604C22">
              <w:rPr>
                <w:b w:val="0"/>
                <w:sz w:val="24"/>
                <w:szCs w:val="24"/>
              </w:rPr>
              <w:t>Технологии создания распределенных информационных систем.</w:t>
            </w:r>
          </w:p>
        </w:tc>
      </w:tr>
    </w:tbl>
    <w:p w:rsidR="004A7D2D" w:rsidRDefault="004A7D2D">
      <w:pPr>
        <w:pStyle w:val="4"/>
        <w:keepNext/>
        <w:keepLines/>
        <w:shd w:val="clear" w:color="auto" w:fill="auto"/>
        <w:spacing w:before="0" w:line="240" w:lineRule="auto"/>
        <w:ind w:left="23" w:right="862" w:firstLine="544"/>
        <w:rPr>
          <w:sz w:val="24"/>
          <w:szCs w:val="24"/>
        </w:rPr>
      </w:pPr>
    </w:p>
    <w:p w:rsidR="004A7D2D" w:rsidRDefault="004A7D2D">
      <w:pPr>
        <w:pStyle w:val="4"/>
        <w:keepNext/>
        <w:keepLines/>
        <w:shd w:val="clear" w:color="auto" w:fill="auto"/>
        <w:spacing w:before="0" w:line="240" w:lineRule="auto"/>
        <w:ind w:left="23" w:right="862" w:firstLine="544"/>
        <w:rPr>
          <w:sz w:val="24"/>
          <w:szCs w:val="24"/>
        </w:rPr>
      </w:pPr>
      <w:r>
        <w:rPr>
          <w:sz w:val="24"/>
          <w:szCs w:val="24"/>
        </w:rPr>
        <w:t>4.2.3. Содержание  самостоятельной 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Становление и развитие ИТ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375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Информационные </w:t>
            </w:r>
            <w:r w:rsidRPr="00604C22">
              <w:rPr>
                <w:rFonts w:ascii="Times New Roman" w:hAnsi="Times New Roman" w:cs="Times New Roman"/>
              </w:rPr>
              <w:lastRenderedPageBreak/>
              <w:t>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lastRenderedPageBreak/>
              <w:t xml:space="preserve">Автоматизированное рабочее место, </w:t>
            </w:r>
            <w:r w:rsidRPr="00604C22">
              <w:rPr>
                <w:rFonts w:ascii="Times New Roman" w:hAnsi="Times New Roman" w:cs="Times New Roman"/>
              </w:rPr>
              <w:lastRenderedPageBreak/>
              <w:t>электронный офис.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ЖЦ информационных систем. Модели ЖЦ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Виды архитектур ИС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keepNext/>
              <w:keepLines/>
              <w:tabs>
                <w:tab w:val="left" w:pos="291"/>
              </w:tabs>
              <w:outlineLvl w:val="3"/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</w:pPr>
          </w:p>
        </w:tc>
      </w:tr>
    </w:tbl>
    <w:bookmarkEnd w:id="1"/>
    <w:p w:rsidR="004A7D2D" w:rsidRDefault="004A7D2D">
      <w:pPr>
        <w:pStyle w:val="a5"/>
        <w:ind w:left="0"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4A7D2D" w:rsidRDefault="004A7D2D">
      <w:pPr>
        <w:pStyle w:val="a5"/>
        <w:tabs>
          <w:tab w:val="left" w:pos="1134"/>
          <w:tab w:val="left" w:pos="1701"/>
        </w:tabs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 xml:space="preserve">Уткин, В. Б. Информационные системы и технологии в экономике : учебник для вузов / В. Б. Уткин, К. В. Балдин. — Москва : ЮНИТИ-ДАНА, 2017. — 336 c. — ISBN 5-238-00577-6. — Текст : электронный // Электронно-библиотечная система IPR BOOKS : [сайт]. — URL: </w:t>
      </w:r>
      <w:hyperlink r:id="rId8" w:history="1">
        <w:r>
          <w:rPr>
            <w:rStyle w:val="a4"/>
            <w:rFonts w:ascii="Times New Roman" w:hAnsi="Times New Roman"/>
            <w:shd w:val="clear" w:color="auto" w:fill="FCFCFC"/>
          </w:rPr>
          <w:t>http://www.iprbookshop.ru/71196.html</w:t>
        </w:r>
      </w:hyperlink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Горбенко, А. О. Информационные системы в экономике / А. О. Горбенко. — 4-е изд. — Москва : Лаборатория знаний, 2020. — 295 c. — ISBN 978-5-00101-689-2. — Текст : электронный // Электронно-библиотечная система IPR BOOKS : [сайт]. — URL: http://www.iprbookshop.ru/6540.html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Информационные системы и технологии в экономике и управлении. Экономические информационные системы [Электронный ресурс]: учебное пособие/ Е.В. Акимова [и др.].— Электрон.текстовые данные.— Саратов: Вузовское образование, 2016.— 172 c.— Режим доступа: http://www.iprbookshop.ru/47675.— ЭБС «IPRbooks»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Гаспариан М.С. Информационные системы и технологии [Электронный ресурс]: учебное пособие/ Гаспариан М.С., Лихачева Г.Н.— Электрон.текстовые данные.— М.: Евразийский открытый институт, 2011.— 370 c.— Режим доступа: http://www.iprbookshop.ru/10680.— ЭБС «IPRbooks»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Косиненко Н.С. Информационные системы и технологии в экономике [Электронный ресурс]: учебное пособие/ Косиненко Н.С., Фризен И.Г.— Электрон.текстовые данные.— М.: Дашков и К, Ай Пи Эр Медиа, 2017.— 304 c.— Режим доступа: http://www.iprbookshop.ru/57134.— ЭБС «IPRbooks»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ind w:left="0" w:firstLine="72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6. Фонд оценочных средств для проведения текущей и промежуточной аттестации обучающихся по дисциплине (модулю)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Предусмотрены  следующие виды контроля качества освоения конкретной дисциплины: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текущий контроль успеваемости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промежуточная аттестация обучающихся по дисциплине</w:t>
      </w:r>
    </w:p>
    <w:p w:rsidR="004A7D2D" w:rsidRDefault="004A7D2D">
      <w:pPr>
        <w:autoSpaceDE w:val="0"/>
        <w:autoSpaceDN w:val="0"/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hAnsi="Times New Roman" w:cs="Times New Roman"/>
          <w:bCs/>
          <w:color w:val="auto"/>
        </w:rPr>
        <w:t>приложении</w:t>
      </w:r>
      <w:r>
        <w:rPr>
          <w:rFonts w:ascii="Times New Roman" w:hAnsi="Times New Roman" w:cs="Times New Roman"/>
          <w:color w:val="auto"/>
        </w:rPr>
        <w:t xml:space="preserve"> к рабочей программе дисциплины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Текущий контроль успеваемости обеспечивает оценивание хода освоения дисциплины в процессе обучения.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6.1. Паспорт фонда оценочных средств для проведения текущей и промежуточной аттестации по дисциплине (модулю)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51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Код контроли-руемойкомпетен-ции</w:t>
            </w: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Формы текущего контроля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Вопросы к занятию, презентация (информационный проект), тестирование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Вопросы к занятию, презентация (информационный проект), задание для практической подготовки, тестирование 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Вопросы к занятию, практические и лабораторные задания, проблемно-аналитическое задание, тестирование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Вопросы к занятию, презентация (информационный проект), задание для практической подготовки, лабораторные работы, тестирование </w:t>
            </w:r>
          </w:p>
        </w:tc>
      </w:tr>
    </w:tbl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1. Введение. Классификация информационных систем и технологий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изучает информатика?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определение понятия «информация».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прагматические свойства информации.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представляют собой факторы информатизации?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периоды развития информатизации могут быть выделены?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уровни информационных процессов?</w:t>
      </w: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b/>
        </w:rPr>
      </w:pP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Подготовить презентацию по одной из тем: </w:t>
      </w:r>
    </w:p>
    <w:p w:rsidR="004A7D2D" w:rsidRDefault="004A7D2D">
      <w:pPr>
        <w:numPr>
          <w:ilvl w:val="0"/>
          <w:numId w:val="13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организационного управления (корпоративные информационные технологии)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в промышленности и экономике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автоматизированного проектирования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Программные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Этапы эволюции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технологии. Основные понятия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Геоинформационные системы в экологии и природопользовании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ведении земельных кадастров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 – технологии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стандарты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Аппаратные средства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Компьютерные сети. Основные понятия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Глобальные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Локальные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Топология локальных компьютерных сетей (шина, кольцо, звезда)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Архитектура компьютерных сетей.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Инструментальные программные средства для создания экспертных систем.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Иерархические классификационные системы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Системы автоматизированного проектирования в машиностроении</w:t>
      </w:r>
    </w:p>
    <w:p w:rsidR="004A7D2D" w:rsidRDefault="004A7D2D">
      <w:pPr>
        <w:numPr>
          <w:ilvl w:val="0"/>
          <w:numId w:val="14"/>
        </w:numPr>
        <w:tabs>
          <w:tab w:val="left" w:pos="993"/>
        </w:tabs>
        <w:ind w:hanging="2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в промышленности и экономике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автоматизированного проектирования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Программные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Этапы эволюции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технологии. Основные понятия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экологии и природопользовании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ведении земельных кадастров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 – технологии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стандарты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Аппаратные средства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Компьютерные сети. Основные понятия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Глобальные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Локальные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Топология локальных компьютерных сетей (шина, кольцо, звезда)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Архитектура компьютерных сетей.</w:t>
      </w:r>
    </w:p>
    <w:p w:rsidR="004A7D2D" w:rsidRDefault="004A7D2D">
      <w:pPr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 2. Информационные технологии конечного пользователя. Пользовательский интерфейс </w:t>
      </w:r>
      <w:r>
        <w:rPr>
          <w:rFonts w:ascii="Times New Roman" w:hAnsi="Times New Roman" w:cs="Times New Roman"/>
        </w:rPr>
        <w:t>(проводится  в форме практической подготовки)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Пользовательский интерфейс и его виды.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Технологический процесс обработки и защиты данных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Графическое изображение технологического процесса, меню, схемы данных,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Схемы взаимодействия программ, применение ИТ на рабочем месте пользователя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Автоматизированное рабочее место, электронный офис.</w:t>
      </w:r>
    </w:p>
    <w:p w:rsidR="004A7D2D" w:rsidRDefault="004A7D2D">
      <w:pPr>
        <w:pStyle w:val="a5"/>
        <w:numPr>
          <w:ilvl w:val="0"/>
          <w:numId w:val="15"/>
        </w:numPr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Основные интерфейсные решения. Интерфейс командной строки, графический интерфейс. Речевая технология. Биометрическая технология. Технология OLE.</w:t>
      </w:r>
    </w:p>
    <w:p w:rsidR="004A7D2D" w:rsidRDefault="004A7D2D">
      <w:pPr>
        <w:pStyle w:val="a5"/>
        <w:tabs>
          <w:tab w:val="left" w:pos="375"/>
          <w:tab w:val="left" w:pos="1134"/>
        </w:tabs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 xml:space="preserve">Задание для практической подготовки. </w:t>
      </w:r>
      <w:r>
        <w:rPr>
          <w:rFonts w:ascii="Times New Roman" w:hAnsi="Times New Roman" w:cs="Times New Roman"/>
          <w:color w:val="auto"/>
        </w:rPr>
        <w:t>Стратегии автоматизации предприятий и способы приобретения информационных систем</w:t>
      </w:r>
      <w:r>
        <w:rPr>
          <w:rFonts w:ascii="Times New Roman" w:hAnsi="Times New Roman" w:cs="Times New Roman"/>
        </w:rPr>
        <w:t xml:space="preserve"> для решения задач бизнеса.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Цель работы: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знакомство и изучение стратегий автоматизации деятельности предприятий и их специфики;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формирование множества факторов, от которых может зависеть решение по выбору стратегии автоматизации;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возможных последствий, которые могут возникнуть в случае появления необходимости в изменении части ИС при различных стратегиях автоматизации;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знакомство и изучение базовых и смешанных способов приобретения информационных систем на предприятии;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формирование множества факторов, от которых может зависеть решение по выбору способа приобретения ИС или их частей.</w:t>
      </w:r>
      <w:r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i/>
          <w:color w:val="auto"/>
        </w:rPr>
        <w:t xml:space="preserve">Задание на выполнение работы: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1.Прочитайте описание компании.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2.Постройте функциональную матрицу для компании.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3.Перечислите и опишите существующие стратегии автоматизации, предполагая, что они реализуются на вашем предприятии.</w:t>
      </w:r>
    </w:p>
    <w:p w:rsidR="004A7D2D" w:rsidRDefault="004A7D2D">
      <w:pPr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4.Какие последствия (что необходимо будет предпринять) в случае реализации каждой из стратегий автоматизации и возникновения следующей ситуации: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a) перегрузка одного из программных элементов системы;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b)перегрузка одного из технических элементов системы;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c)принятие решение через длительный срок после начала эксплуатации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системы (например, через 2,5 года) о необходимости ввода дополнительного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программного компонента, который должен будет взаимодействовать с несколькими существующими программными компонентами;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d) принятие решения о расширении множества функций существующего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программного компонента, который потребует интеграции с другими программными компонентами.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5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5.Дайте характеристику, выделив преимущества и недостатки, каждого из возможных способов приобретения ИС с точки зрения компании.</w:t>
      </w:r>
    </w:p>
    <w:p w:rsidR="004A7D2D" w:rsidRDefault="004A7D2D">
      <w:pPr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6.Сформулируйте для каждого из способов приобретения ИС: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a) последовательность этапов, необходимых для реализации данного способа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предприятии (до начала фактического внедрения);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b) внешние по отношению к компании элементы окружения информационного менеджмента и характер взаимодействия с ними в ходе принятия решения о способе приобретения ИС;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 роли внутренних участников, которые будут задействованы в рамках анализа альтернатив и принятия решения о способе приобретения ИС;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d) макронаправления затрат на реализацию способа приобретения.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7.Перечислите критерии (факторы), их сущность и важность, которые используются при принятии решения о способе приобретения информационной системы на предприятии.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8.Охарактеризуйте этапы, выделив преимущества и недостатки, каждого из способов приобретения с точки зрения осуществления их эксплуатации и сопровождения.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9.Сформируйте отчёт.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Примеры вариантов задания для практической подготовки.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Вариант 1.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Компания «Тимз» владеет сетью ресторанов быстрого обслуживания и собственным производством полуфабрикатов для их непосредственного приготовления в ресторанах. Помимо этого, часть продукции закупается у независимых поставщиков. На текущий момент основу автоматизации деятельности компании составляют множество локальных систем, установленных на каждом из торговых терминалов в отдельности, и </w:t>
      </w:r>
      <w:r>
        <w:rPr>
          <w:rFonts w:ascii="Times New Roman" w:hAnsi="Times New Roman" w:cs="Times New Roman"/>
          <w:color w:val="auto"/>
        </w:rPr>
        <w:lastRenderedPageBreak/>
        <w:t xml:space="preserve">корпоративная отчетность, которая формируется на основе файлов Excel, выгружаемых с каждого из терминалов и затем собираемых в головном офисе в Москве посредством электронной почты. Бухгалтерский и складской учёт ведётся в программе 1С Бухгалтерия и склад.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Компания решила проводить автоматизацию своей деятельности, однако стоит перед выбором того, какую из стратегий автоматизации реализовывать и как приобретать систему. В головном офисе компании находится группа ИТ-специалистов, которая разрабатывала текущую систему и сейчас занимается ее поддержкой во всех городах, где присутствуют рестораны компании.</w:t>
      </w:r>
    </w:p>
    <w:p w:rsidR="004A7D2D" w:rsidRDefault="004A7D2D">
      <w:pPr>
        <w:tabs>
          <w:tab w:val="left" w:pos="375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 результате обследования рынка были предложены следующие варианты: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1.Своими силами доработать существующую систему, увеличив ее функциональные возможности.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2.Своими силами разработать систему, полностью отвечающую потребностям фирмы.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3.Купить новую версию системы класса 1С и адаптировать ее собственными силами или привлечь сторонних специалистов.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4.Приобрести комплексную систему автоматизации предприятия класса «Scala».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5.Приобрести комплексную систему автоматизации предприятия класса SAP R/3.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Группе, состоящей из главного бухгалтера, начальника отдела автоматизации и программиста, предлагается оценить каждый из вариантов для данной издательской компании и выбрать наиболее оптимальный с учётом перспективы, цены, функционала.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Вариант 2.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Страховая компания «Траст» образована в 2009 г. и с тех пор активно развивает свою деятельность в Московской области. В 2011 г. для ведения бухгалтерского учета был закуплен программный продукт «Парус», а также 5 компьютеров, что на тот момент полностью удовлетворяло потребностям фирмы. В дальнейшем образовалось 5 новых региональных филиалов компании, где также устанавливался данный пакет и докупалась техника в соответствии с требованиями на момент закупки. Кроме того, в 2014 г. в штат компании было нанято 2 программиста, которые к данному моменту завершили самостоятельную разработку специализированной страховой базы данных, использующихся во всех филиалах и головном офисе компании, и в настоящее время заняты поддержкой существующей информационной системы компании. На нынешний момент пакет той версии «Парус» полностью перестал отвечать требованиям фирмы в связи с отсутствием необходимого функционала и трудностями, связанными с обменом данными между головным офисом и филиалами. Учитывая прогнозируемый рост компании и увеличение филиальной базы, перед начальником отдела автоматизации была поставлена задача выработки вариантов автоматизации компании и выбора одного из них. Количество рабочих мест составляет 5 человек в головном офисе и по 2 человека в каждом филиале.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 результате обследования рынка были предложены следующие варианты: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1.Своими силами доработать существующую систему, увеличив ее функциональные возможности.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2.Своими силами разработать систему, полностью отвечающую потребностям фирмы.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3.Купить новую версию «Парус» и адаптировать ее собственными силами или привлечь сторонних специалистов.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4.Приобрести комплексную систему автоматизации предприятия класса «Scala».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5.Приобрести комплексную систему автоматизации предприятия класса  или SAP R/3.</w:t>
      </w:r>
      <w:r>
        <w:rPr>
          <w:rFonts w:ascii="Times New Roman" w:hAnsi="Times New Roman" w:cs="Times New Roman"/>
          <w:color w:val="auto"/>
        </w:rPr>
        <w:br/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Далее группе, состоящей из главного бухгалтера, начальника отдела автоматизации и программиста, предлагается оценить каждый из вариантов для данной страховой фирмы и выбрать наиболее оптимальный с учётом перспективы, цены, функционала.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3. Интеграция информационных систем и технологий 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right="220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Дайте определение понятия «информационная технология». Что такое элемент технологии?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right="220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Перечислите основные классы информационных технологий. Какова структура технологического процесса АИС? Назовите основные классы АИС.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Каковы основные различия документальных и фактографических систем?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Информационные хранилища.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color w:val="auto"/>
        </w:rPr>
        <w:t>истемы электронного документооборота</w:t>
      </w:r>
      <w:r>
        <w:rPr>
          <w:rFonts w:ascii="Times New Roman" w:hAnsi="Times New Roman" w:cs="Times New Roman"/>
        </w:rPr>
        <w:t>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Распределенные базы данных.</w:t>
      </w:r>
    </w:p>
    <w:p w:rsidR="004A7D2D" w:rsidRDefault="004A7D2D">
      <w:pPr>
        <w:tabs>
          <w:tab w:val="left" w:pos="291"/>
        </w:tabs>
        <w:contextualSpacing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tabs>
          <w:tab w:val="left" w:pos="284"/>
          <w:tab w:val="left" w:pos="567"/>
        </w:tabs>
        <w:spacing w:after="120"/>
        <w:ind w:firstLine="709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Проблемно-аналитические задания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Опишите структуру маркетинговой информационной системы.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Найдите закономерности развития информационных технологий (ИТ) в современной экономике. 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Охарактеризуйте экономическую информацию с точки зрения ресурса информационного общества. 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особенности объектно-ориентированных ИТ.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отличительные характеристики ИТ поддержки принятия решений. управления.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условий, при которых возможно внедрения систем поддержки принятий решений.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психологических проблем автоматизации предприятия.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4. Сетевые информационные системы </w:t>
      </w:r>
      <w:r>
        <w:rPr>
          <w:rFonts w:ascii="Times New Roman" w:hAnsi="Times New Roman" w:cs="Times New Roman"/>
        </w:rPr>
        <w:t>(проводится  в форме практической подготовки)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Технологии открытых систем. </w:t>
      </w: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Сетевые информационные технологии.  </w:t>
      </w: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Язык HTML, XML.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Основные характеристики мировых информационных ресурсов.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Средства и методы доступа к мировым информационным ресурсам.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Коллекции и хранилища электронных документов.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Электронные издательства и электронные библиотеки.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>
        <w:rPr>
          <w:rFonts w:ascii="Times New Roman" w:hAnsi="Times New Roman" w:cs="Times New Roman"/>
          <w:bCs/>
          <w:color w:val="auto"/>
        </w:rPr>
        <w:t>Технологии создания распределенных информационных систем.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left="709"/>
        <w:outlineLvl w:val="3"/>
        <w:rPr>
          <w:rFonts w:ascii="Times New Roman" w:hAnsi="Times New Roman" w:cs="Times New Roman"/>
          <w:bCs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Задание для практической подготовки.</w:t>
      </w:r>
      <w:r>
        <w:rPr>
          <w:rFonts w:ascii="Times New Roman" w:hAnsi="Times New Roman" w:cs="Times New Roman"/>
          <w:color w:val="auto"/>
        </w:rPr>
        <w:t xml:space="preserve"> Определение ограничений при автоматизации бизнес-процессов.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firstLine="567"/>
        <w:jc w:val="both"/>
        <w:outlineLvl w:val="3"/>
        <w:rPr>
          <w:rFonts w:ascii="Times New Roman" w:hAnsi="Times New Roman" w:cs="Times New Roman"/>
          <w:bCs/>
          <w:color w:val="auto"/>
          <w:sz w:val="23"/>
          <w:szCs w:val="23"/>
        </w:rPr>
      </w:pPr>
      <w:r>
        <w:rPr>
          <w:rFonts w:ascii="Times New Roman" w:hAnsi="Times New Roman" w:cs="Times New Roman"/>
          <w:bCs/>
          <w:i/>
          <w:color w:val="auto"/>
          <w:sz w:val="23"/>
          <w:szCs w:val="23"/>
        </w:rPr>
        <w:t>Цель работы:</w:t>
      </w: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>
        <w:rPr>
          <w:rFonts w:ascii="Times New Roman" w:hAnsi="Times New Roman" w:cs="Times New Roman"/>
          <w:bCs/>
          <w:color w:val="auto"/>
          <w:sz w:val="23"/>
          <w:szCs w:val="23"/>
        </w:rPr>
        <w:t>сформировать навык определения ограничений, которые необходимо учитывать при выборе стратегии автоматизации компании (финансовые, временные, трудовые, технические) на примере конкретного предприятия.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left="709"/>
        <w:jc w:val="both"/>
        <w:outlineLvl w:val="3"/>
        <w:rPr>
          <w:rFonts w:ascii="Times New Roman" w:hAnsi="Times New Roman" w:cs="Times New Roman"/>
          <w:bCs/>
          <w:color w:val="auto"/>
          <w:sz w:val="23"/>
          <w:szCs w:val="23"/>
        </w:rPr>
      </w:pP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(на примере произвольно выбранного предприятия) :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Определить величину инвестиций, которые компания способна сделать в развитие автоматизации.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Определить временные ограничения.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Описать возможные ограничения, связанные с влиянием человеческого фактора (отношение персонала компании к автоматизации; новые процедуры работы, которые могут потребоваться после автоматизации; увеличение нагрузки на персонал в первое время работы ИС; необходимость обучения персонала; прием дополнительного персонала после автоматизации; перестановки персонала после автоматизации и т.д.).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Описать возможные технические ограничения. </w:t>
      </w:r>
    </w:p>
    <w:p w:rsidR="004A7D2D" w:rsidRDefault="004A7D2D">
      <w:pPr>
        <w:tabs>
          <w:tab w:val="left" w:pos="567"/>
          <w:tab w:val="left" w:pos="709"/>
        </w:tabs>
        <w:spacing w:after="120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Лабораторные работы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простешей web-страницы с помощью текстового редактора.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с табличным процессором Excel. Основные приёмы работы. Финансовые расчёты в Excel.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Визуализируйте предложенные данные успеваемости учеников школы № … Выберите несколько способов и обоснуйте наиболее эффективный для данной задачи. 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данных средствами </w:t>
      </w:r>
      <w:r>
        <w:rPr>
          <w:rFonts w:ascii="Times New Roman" w:hAnsi="Times New Roman" w:cs="Times New Roman"/>
          <w:lang w:val="en-US"/>
        </w:rPr>
        <w:t>MS </w:t>
      </w:r>
      <w:r>
        <w:rPr>
          <w:rFonts w:ascii="Times New Roman" w:hAnsi="Times New Roman" w:cs="Times New Roman"/>
        </w:rPr>
        <w:t>Access. Формирование и ведение БД. Отчеты, формы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«Описание подсистем информационной системы» Необходимо придумать информационную систему, которая в дальнейшем будет описана, описать ее цели, предполагаемый функционал, а также подсистемы: программное обеспечение, техническое обеспечение, математическое обеспечение, правовое обеспечение и т.п.</w:t>
      </w: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Типовые тесты для промежуточного контроля</w:t>
      </w: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bCs/>
          <w:iCs/>
          <w:color w:val="000000"/>
        </w:rPr>
        <w:t>1. На каком этапе развития информационных технологий основным инструментарием стал персональный компьютер с широким спектром стандартных программных продуктов разного назначения?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  <w:r>
        <w:rPr>
          <w:rStyle w:val="s3"/>
          <w:color w:val="000000"/>
        </w:rPr>
        <w:t>1. На первом этапе, в 1960-1970 годах.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</w:pPr>
      <w:r>
        <w:rPr>
          <w:rStyle w:val="s4"/>
        </w:rPr>
        <w:t>2. На втором этапе, с начала 1980-х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  <w:r>
        <w:rPr>
          <w:rStyle w:val="s3"/>
          <w:color w:val="000000"/>
        </w:rPr>
        <w:t>3. На третьем этапе, с начала 1990-х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rStyle w:val="s3"/>
          <w:color w:val="000000"/>
        </w:rPr>
      </w:pPr>
      <w:r>
        <w:rPr>
          <w:rStyle w:val="s3"/>
          <w:color w:val="000000"/>
        </w:rPr>
        <w:t>4. На четвертом этапе, с конца 1990-х годов до наших дней.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 На каком этапе развития информационных технологий стали широко использоваться я в различных областях глобальные и локальные компьютерные сети?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На первом этапе, в 1960-1970 годах.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На втором этапе, с начала 1980-х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3. На третьем этапе, с начала 1990-х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На четвертом этапе, с конца 1990-х годов до наших дней.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 Корпоративная информация характеризуется: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1. Большим объемом.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2. Коротким периодом хранения.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 Единичными циклами возникновения и обработки.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Простой структурой.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Корпоративная информация характеризуется: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1. Небольшим объемом.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2. Продолжительностью сохранения.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 Единичными циклами возникновения и обработки.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Простой структурой.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lastRenderedPageBreak/>
        <w:t>5. Какую экономическую информацию выделяют по источникам поступления?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Достоверную и недостоверную.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Входную, промежуточную и выходную.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Первичную и производную.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4. Внешнюю и внутреннюю.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6. Распределенные базы данных эффективно используются в предметных областях, которые характеризуются: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Небольшими объемами данных, собираемых сохраняются и обрабатываются.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 Физической рассредоточенностью мест сбора, хранения и использования данных.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Невозможностью сбора и обработки большей части информации в местах, где она возникает сохраняется.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Отсутствием развитых средств вычислительной техники и сетей передачи данных.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7. Системы, предназначенные для комплексной автоматизации всех видов хозяйственной деятельности средних и крупных предприятий, 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Стратегические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 Корпоративные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Системы поддержки принятия решений.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8. Системы, позволяющие моделировать бизнес-процессы и отслеживать параметры их выполнения в режиме реального времени с применением управляющих воздействий и корректировкой логики процедур, 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Системы автоматизации делопроизводства.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Системы генерации отчетов.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4. Системы управления бизнес-процессами.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rFonts w:ascii="Arial" w:hAnsi="Arial" w:cs="Arial"/>
          <w:bCs/>
          <w:i/>
          <w:iCs/>
          <w:color w:val="000000"/>
          <w:sz w:val="22"/>
          <w:szCs w:val="22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9.</w:t>
      </w:r>
      <w:r>
        <w:rPr>
          <w:rStyle w:val="s2"/>
          <w:rFonts w:ascii="Arial" w:hAnsi="Arial" w:cs="Arial"/>
          <w:bCs/>
          <w:i/>
          <w:iCs/>
          <w:color w:val="000000"/>
          <w:sz w:val="22"/>
          <w:szCs w:val="22"/>
        </w:rPr>
        <w:t> </w:t>
      </w:r>
      <w:r>
        <w:rPr>
          <w:rStyle w:val="s2"/>
          <w:bCs/>
          <w:iCs/>
          <w:color w:val="000000"/>
        </w:rPr>
        <w:t>Системы, использующие формализованные правила и модели объекта управления вместе с базой данных и личным опытом менеджера для выработки и проверки вариантов управленческих решений, 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1. Системы поддержки принятия решений.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Системы генерации отчетов.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Стратегические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10. Какая из технологий аналитического моделирования для поддержки принятия управленческих решений дает возможность получить лучшее значение целевой функции с учетом наложенных ограничений путем подбора значений переменных?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Факторный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 Оптимизационный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Корреляционно-реграм есивний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Анализ тенденций.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11. Какая сеть использует технологии Internet, чтобы связать Intranet-бизнес с Intranet-заказчиком ками, поставщиками или другими деловыми партнерами: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Intranet.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2. Internet.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3. Extranet.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lastRenderedPageBreak/>
        <w:t>4. AFTN.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12. Выберите службу Internet, которая предоставляет возможность поиска и просмотра файлов с помощью гипертекстовых связей: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lang w:val="en-US"/>
        </w:rPr>
        <w:t>1. World Wide Web.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2. IRC (Internet Relay Chat).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IP-телефония.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Е-mail.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13. Выберите службу Internet, которая обеспечивает обмен текстовыми сообщениями в режиме реального времени: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1. Telnet.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lang w:val="en-US"/>
        </w:rPr>
        <w:t>2. IRC (Internet Relay Chat).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3. Usenet.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4. FTP (File Transfer Protocol).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14. Выберите один из результатов ведения бизнеса в Internet: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Уменьшение объема продаж.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2. Расширение рынка сбыта.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Увеличение производственных затрат.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Отставание от конкурентов.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15.</w:t>
      </w:r>
      <w:r>
        <w:rPr>
          <w:rFonts w:ascii="Times New Roman" w:hAnsi="Times New Roman" w:cs="Times New Roman"/>
          <w:bCs/>
          <w:iCs/>
          <w:lang w:val="en-US"/>
        </w:rPr>
        <w:t> </w:t>
      </w:r>
      <w:r>
        <w:rPr>
          <w:rFonts w:ascii="Times New Roman" w:hAnsi="Times New Roman" w:cs="Times New Roman"/>
          <w:bCs/>
          <w:iCs/>
        </w:rPr>
        <w:t>С какой целью создаются системы управления базами данных?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1. Создания и обработки баз данных. 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2. Обеспечения целостности данных. 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3.Кодирования данных. 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4.Передачи данных. 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5. Архивации данных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16. Информационная технология это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Совокупность технических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2. Совокупность программных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Совокупность организационных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Множество информационных ресурсов.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5. Совокупность операций по сбору, обработке, передачи и хранению данных с использованием методов и средств автоматизации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17. Укажите информационные технологии, которые можно отнести к базовым: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Текстовые процессоры.</w:t>
      </w:r>
    </w:p>
    <w:p w:rsidR="004A7D2D" w:rsidRDefault="004A7D2D">
      <w:pPr>
        <w:shd w:val="clear" w:color="auto" w:fill="FFFFFF"/>
        <w:tabs>
          <w:tab w:val="left" w:pos="1134"/>
        </w:tabs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2. Табличные процессоры.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Транзакционные системы.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Системы управления базами данных.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5. Управляющие программные комплексы.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6. Мультимедиа и Web-технологии.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7. Системы формирования решений.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8. Экспертные системы.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9. Графические процессоры.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18. Инструментарий информационной технологии включает: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Компьютер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компьютерный стол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программный продукт 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lastRenderedPageBreak/>
        <w:t>несколько взаимосвязанных программных продуктов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книги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19. Основную структуру текстового документа определяет: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 колонтитул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примечание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 шаблон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гиперссылка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20. Для чего предназначены информационные системы автоматизированного проектирования?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функций управленческого персонала.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любых функций компании и охватывают весь цикл работ от проектирования до сбыта продукции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функций производственного персонала.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для автоматизации работы при создании новой техники или технологии.</w:t>
      </w:r>
    </w:p>
    <w:p w:rsidR="004A7D2D" w:rsidRDefault="004A7D2D">
      <w:pPr>
        <w:rPr>
          <w:rFonts w:ascii="Times New Roman" w:hAnsi="Times New Roman" w:cs="Times New Roman"/>
          <w:i/>
          <w:color w:val="auto"/>
        </w:rPr>
      </w:pPr>
    </w:p>
    <w:p w:rsidR="004A7D2D" w:rsidRDefault="004A7D2D" w:rsidP="002851F0">
      <w:pPr>
        <w:pStyle w:val="a5"/>
        <w:ind w:left="0"/>
        <w:rPr>
          <w:rFonts w:ascii="Times New Roman" w:hAnsi="Times New Roman" w:cs="Times New Roman"/>
          <w:i/>
        </w:rPr>
      </w:pPr>
    </w:p>
    <w:p w:rsidR="004A7D2D" w:rsidRPr="002851F0" w:rsidRDefault="004A7D2D" w:rsidP="002851F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2851F0">
        <w:rPr>
          <w:rFonts w:ascii="Times New Roman" w:hAnsi="Times New Roman" w:cs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A7D2D" w:rsidRPr="002851F0" w:rsidRDefault="004A7D2D" w:rsidP="002851F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2851F0">
        <w:rPr>
          <w:rFonts w:ascii="Times New Roman" w:hAnsi="Times New Roman" w:cs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7.1. Основная учебная литература: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360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 xml:space="preserve">Уткин, В. Б. Информационные системы и технологии в экономике : учебник для вузов / В. Б. Уткин, К. В. Балдин. — Москва : ЮНИТИ-ДАНА, 2017. — 336 c. — ISBN 5-238-00577-6. — Текст : электронный // Электронно-библиотечная система IPR BOOKS : [сайт]. — URL: </w:t>
      </w:r>
      <w:hyperlink r:id="rId9" w:history="1">
        <w:r>
          <w:rPr>
            <w:rStyle w:val="a4"/>
            <w:rFonts w:ascii="Times New Roman" w:hAnsi="Times New Roman"/>
            <w:shd w:val="clear" w:color="auto" w:fill="FCFCFC"/>
          </w:rPr>
          <w:t>http://www.iprbookshop.ru/71196.html</w:t>
        </w:r>
      </w:hyperlink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Горбенко, А. О. Информационные системы в экономике / А. О. Горбенко. — 4-е изд. — Москва : Лаборатория знаний, 2020. — 295 c. — ISBN 978-5-00101-689-2. — Текст : электронный // Электронно-библиотечная система IPR BOOKS : [сайт]. — URL: http://www.iprbookshop.ru/6540.html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Информационные системы и технологии в экономике и управлении. Экономические информационные системы [Электронный ресурс]: учебное пособие/ Е.В. Акимова [и др.].— Электрон.текстовые данные.— Саратов: Вузовское образование, 2016.— 172 c.— Режим доступа: http://www.iprbookshop.ru/47675.— ЭБС «IPRbooks»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Гаспариан М.С. Информационные системы и технологии [Электронный ресурс]: учебное пособие/ Гаспариан М.С., Лихачева Г.Н.— Электрон.текстовые данные.— М.: Евразийский открытый институт, 2011.— 370 c.— Режим доступа: http://www.iprbookshop.ru/10680.— ЭБС «IPRbooks»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 xml:space="preserve">Косиненко Н.С. Информационные системы и технологии в экономике [Электронный ресурс]: учебное пособие/ Косиненко Н.С., Фризен И.Г.— </w:t>
      </w:r>
      <w:r>
        <w:rPr>
          <w:rFonts w:ascii="Times New Roman" w:hAnsi="Times New Roman" w:cs="Times New Roman"/>
          <w:color w:val="auto"/>
          <w:shd w:val="clear" w:color="auto" w:fill="FCFCFC"/>
        </w:rPr>
        <w:lastRenderedPageBreak/>
        <w:t>Электрон.текстовые данные.— М.: Дашков и К, Ай Пи Эр Медиа, 2017.— 304 c.— Режим доступа: http://www.iprbookshop.ru/57134.— ЭБС «IPRbooks»</w:t>
      </w:r>
    </w:p>
    <w:p w:rsidR="004A7D2D" w:rsidRDefault="004A7D2D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7.2. Дополнительная учебная литература:</w:t>
      </w:r>
    </w:p>
    <w:p w:rsidR="004A7D2D" w:rsidRDefault="004A7D2D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Информационные системы и технологии. Часть 1 [Электронный ресурс]: монография/ В.Д. Колдаев [и др.].— Электрон.текстовые данные.— М.: Перо, Центр научной мысли, 2011.— 126 c.— Режим доступа: http://www.iprbookshop.ru/8982.—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Информационные системы и технологии. Часть 2 [Электронный ресурс]: монография/ О.В. Корзаченко [и др.].— Электрон.текстовые данные.— М.: Перо, Центр научной мысли, 2012.— 140 c.— Режим доступа: http://www.iprbookshop.ru/8983.—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Информационные технологии. Часть 3. Сетевые технологии [Электронный ресурс]: учебно-методический комплекс по специальности 071201 «Библиотечно-информационная деятельность», квалификаций «Референт-аналитик информационных ресурсов», «Библиотекарь-библиограф, преподаватель»/ — Электрон.текстовые данные.— Кемерово: Кемеровский государственный институт культуры, 2012.— 56 c.— Режим доступа: http://www.iprbookshop.ru/29665.—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Информационные системы и технологии в экономике и управлении. Проектирование информационных систем [Электронный ресурс]: учебное пособие/ Е.В. Акимова [и др.].— Электрон.текстовые данные.— Саратов: Вузовское образование, 2016.— 178 c.— Режим доступа: http://www.iprbookshop.ru/47671.—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Жданов С.А. Информационные системы [Электронный ресурс]: учебник для студентов учреждений высшего образования/ Жданов С.А., Соболева М.Л., Алфимова А.С.— Электрон.текстовые данные.— М.: Прометей, 2015.— 302 c.— Режим доступа: http://www.iprbookshop.ru/58132.—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Богданова С.В. Информационные технологии [Электронный ресурс]: учебное пособие для студентов высших учебных заведений/ Богданова С.В., Ермакова А.Н.— Электрон.текстовые данные.— Ставрополь: Ставропольский государственный аграрный университет, Сервисшкола, 2014.— 211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c.—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Режим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доступа: http://www.iprbookshop.ru/48251.—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>
        <w:rPr>
          <w:rFonts w:ascii="Times New Roman" w:hAnsi="Times New Roman" w:cs="Times New Roman"/>
        </w:rPr>
        <w:t xml:space="preserve">Информационные системы и технологии управления Информационные системы и технологии управления : учебник : [Гриф Минобрнауки, УМЦ] / Ред. Г. А. </w:t>
      </w:r>
    </w:p>
    <w:p w:rsidR="004A7D2D" w:rsidRDefault="004A7D2D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tabs>
          <w:tab w:val="left" w:pos="1701"/>
        </w:tabs>
        <w:ind w:left="851" w:firstLine="4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7.3. Периодичекие издания</w:t>
      </w: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Журнал </w:t>
      </w:r>
      <w:hyperlink r:id="rId10" w:tgtFrame="_blank" w:history="1">
        <w:r>
          <w:rPr>
            <w:rFonts w:ascii="Times New Roman" w:hAnsi="Times New Roman" w:cs="Times New Roman"/>
            <w:color w:val="auto"/>
          </w:rPr>
          <w:t>Computerworld Россия</w:t>
        </w:r>
      </w:hyperlink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Журнал «Компьютерра» </w:t>
      </w:r>
      <w:hyperlink r:id="rId11" w:history="1">
        <w:r>
          <w:rPr>
            <w:rFonts w:ascii="Times New Roman" w:hAnsi="Times New Roman" w:cs="Times New Roman"/>
            <w:color w:val="0066CC"/>
            <w:u w:val="single"/>
          </w:rPr>
          <w:t>http://www.computerra.ru</w:t>
        </w:r>
      </w:hyperlink>
    </w:p>
    <w:p w:rsidR="004A7D2D" w:rsidRDefault="004A7D2D">
      <w:pPr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A7D2D" w:rsidRDefault="00925D2A">
      <w:pPr>
        <w:widowControl w:val="0"/>
        <w:numPr>
          <w:ilvl w:val="0"/>
          <w:numId w:val="27"/>
        </w:num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hyperlink r:id="rId12" w:history="1">
        <w:r w:rsidR="004A7D2D">
          <w:rPr>
            <w:rFonts w:ascii="Times New Roman" w:hAnsi="Times New Roman" w:cs="Times New Roman"/>
            <w:color w:val="0000FF"/>
            <w:u w:val="single"/>
            <w:shd w:val="clear" w:color="auto" w:fill="FFFFFF"/>
          </w:rPr>
          <w:t>www.iprbookshop.ru</w:t>
        </w:r>
      </w:hyperlink>
      <w:r w:rsidR="004A7D2D">
        <w:rPr>
          <w:rFonts w:ascii="Times New Roman" w:hAnsi="Times New Roman" w:cs="Times New Roman"/>
          <w:color w:val="333333"/>
          <w:shd w:val="clear" w:color="auto" w:fill="FFFFFF"/>
        </w:rPr>
        <w:t xml:space="preserve"> – электронно-библиотечная система</w:t>
      </w:r>
    </w:p>
    <w:p w:rsidR="004A7D2D" w:rsidRDefault="00925D2A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3" w:history="1">
        <w:r w:rsidR="004A7D2D">
          <w:rPr>
            <w:rFonts w:ascii="Times New Roman" w:hAnsi="Times New Roman" w:cs="Times New Roman"/>
            <w:color w:val="0000FF"/>
            <w:u w:val="single"/>
          </w:rPr>
          <w:t>www.zipsites.ru</w:t>
        </w:r>
      </w:hyperlink>
      <w:r w:rsidR="004A7D2D">
        <w:rPr>
          <w:rFonts w:ascii="Times New Roman" w:hAnsi="Times New Roman" w:cs="Times New Roman"/>
          <w:color w:val="auto"/>
        </w:rPr>
        <w:t xml:space="preserve"> –бесплатная электронная Интернет библиотека.</w:t>
      </w:r>
    </w:p>
    <w:p w:rsidR="004A7D2D" w:rsidRDefault="00925D2A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4" w:history="1">
        <w:r w:rsidR="004A7D2D">
          <w:rPr>
            <w:rFonts w:ascii="Times New Roman" w:hAnsi="Times New Roman" w:cs="Times New Roman"/>
            <w:color w:val="0000FF"/>
            <w:u w:val="single"/>
          </w:rPr>
          <w:t>www.elibraru.ru</w:t>
        </w:r>
      </w:hyperlink>
      <w:r w:rsidR="004A7D2D">
        <w:rPr>
          <w:rFonts w:ascii="Times New Roman" w:hAnsi="Times New Roman" w:cs="Times New Roman"/>
          <w:color w:val="auto"/>
        </w:rPr>
        <w:t xml:space="preserve"> -– бесплатная электронная Интернет библиотека. </w:t>
      </w:r>
    </w:p>
    <w:p w:rsidR="004A7D2D" w:rsidRDefault="00925D2A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5" w:history="1">
        <w:r w:rsidR="004A7D2D">
          <w:rPr>
            <w:rFonts w:ascii="Times New Roman" w:hAnsi="Times New Roman" w:cs="Times New Roman"/>
            <w:color w:val="0000FF"/>
            <w:u w:val="single"/>
          </w:rPr>
          <w:t>www.big.libraru.info</w:t>
        </w:r>
      </w:hyperlink>
      <w:r w:rsidR="004A7D2D">
        <w:rPr>
          <w:rFonts w:ascii="Times New Roman" w:hAnsi="Times New Roman" w:cs="Times New Roman"/>
          <w:color w:val="auto"/>
        </w:rPr>
        <w:t xml:space="preserve"> – большая  электронная библиотека.</w:t>
      </w:r>
    </w:p>
    <w:p w:rsidR="004A7D2D" w:rsidRDefault="00925D2A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6" w:history="1">
        <w:r w:rsidR="004A7D2D">
          <w:rPr>
            <w:rFonts w:ascii="Times New Roman" w:hAnsi="Times New Roman" w:cs="Times New Roman"/>
            <w:color w:val="0000FF"/>
            <w:u w:val="single"/>
          </w:rPr>
          <w:t>www.Wikipedia.org</w:t>
        </w:r>
      </w:hyperlink>
      <w:r w:rsidR="004A7D2D">
        <w:rPr>
          <w:rFonts w:ascii="Times New Roman" w:hAnsi="Times New Roman" w:cs="Times New Roman"/>
          <w:color w:val="auto"/>
        </w:rPr>
        <w:t xml:space="preserve"> – свободная энциклопедия</w:t>
      </w:r>
    </w:p>
    <w:p w:rsidR="004A7D2D" w:rsidRDefault="00925D2A">
      <w:pPr>
        <w:pStyle w:val="a5"/>
        <w:tabs>
          <w:tab w:val="left" w:pos="993"/>
        </w:tabs>
        <w:ind w:left="567"/>
        <w:rPr>
          <w:rFonts w:ascii="Times New Roman" w:hAnsi="Times New Roman" w:cs="Times New Roman"/>
          <w:color w:val="FF0000"/>
        </w:rPr>
      </w:pPr>
      <w:hyperlink r:id="rId17" w:history="1">
        <w:r w:rsidR="004A7D2D">
          <w:rPr>
            <w:rFonts w:ascii="Times New Roman" w:hAnsi="Times New Roman" w:cs="Times New Roman"/>
            <w:color w:val="0000FF"/>
            <w:u w:val="single"/>
          </w:rPr>
          <w:t>http://www.knigafund.ru/products/195</w:t>
        </w:r>
      </w:hyperlink>
      <w:r w:rsidR="004A7D2D">
        <w:rPr>
          <w:rFonts w:ascii="Times New Roman" w:hAnsi="Times New Roman" w:cs="Times New Roman"/>
          <w:color w:val="auto"/>
        </w:rPr>
        <w:t xml:space="preserve">  - Учебники по информатике</w:t>
      </w:r>
      <w:r w:rsidR="004A7D2D">
        <w:t> </w:t>
      </w:r>
    </w:p>
    <w:p w:rsidR="004A7D2D" w:rsidRDefault="004A7D2D">
      <w:pPr>
        <w:pStyle w:val="a5"/>
        <w:tabs>
          <w:tab w:val="left" w:pos="993"/>
        </w:tabs>
        <w:ind w:left="567"/>
        <w:rPr>
          <w:rFonts w:ascii="Times New Roman" w:hAnsi="Times New Roman" w:cs="Times New Roman"/>
          <w:color w:val="FF0000"/>
        </w:rPr>
      </w:pPr>
    </w:p>
    <w:p w:rsidR="004A7D2D" w:rsidRDefault="004A7D2D">
      <w:pPr>
        <w:autoSpaceDE w:val="0"/>
        <w:autoSpaceDN w:val="0"/>
        <w:ind w:left="720" w:hanging="153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9. Методические указания для обучающихся по освоению дисциплины (модуля)</w:t>
      </w:r>
    </w:p>
    <w:p w:rsidR="004A7D2D" w:rsidRDefault="004A7D2D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Самостоятельная работа студентов складывается из следующих составляющих: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работа с основной и дополнительной литературой, с материалами интернета и конспектами лекций;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внеаудиторная подготовка к  контрольным работам, выполнение докладов, рефератов и курсовых работ;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выполнение самостоятельных практических работ;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 экзаменам (зачетам)  непосредственно перед ними.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успешной сдачи  экзамена (зачета)  рекомендуется соблюдать следующие правила: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экзамену (зачету) должна проводиться систематически, в течение всего семестра.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Интенсивная подготовка должна начаться не позднее, чем за месяц до экзамена. 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A7D2D" w:rsidRDefault="004A7D2D">
      <w:pPr>
        <w:widowControl w:val="0"/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hAnsi="Times New Roman" w:cs="Times New Roman"/>
          <w:bCs/>
          <w:iCs/>
          <w:color w:val="auto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hAnsi="Times New Roman" w:cs="Times New Roman"/>
          <w:bCs/>
          <w:color w:val="auto"/>
        </w:rPr>
        <w:t>азмещено в электронной информационно-образовательной среде вуза.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1.</w:t>
      </w:r>
      <w:r>
        <w:rPr>
          <w:rFonts w:ascii="Times New Roman" w:hAnsi="Times New Roman" w:cs="Times New Roman"/>
          <w:color w:val="auto"/>
        </w:rPr>
        <w:t>Операционная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система</w:t>
      </w:r>
      <w:r>
        <w:rPr>
          <w:rFonts w:ascii="Times New Roman" w:hAnsi="Times New Roman" w:cs="Times New Roman"/>
          <w:color w:val="auto"/>
          <w:lang w:val="en-US"/>
        </w:rPr>
        <w:t xml:space="preserve"> Microsoft Windows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2.Microsoft Office 2010-2016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lastRenderedPageBreak/>
        <w:t>3.</w:t>
      </w:r>
      <w:r>
        <w:rPr>
          <w:rFonts w:ascii="Times New Roman" w:hAnsi="Times New Roman" w:cs="Times New Roman"/>
          <w:color w:val="auto"/>
        </w:rPr>
        <w:t>Антивирус</w:t>
      </w:r>
      <w:r>
        <w:rPr>
          <w:rFonts w:ascii="Times New Roman" w:hAnsi="Times New Roman" w:cs="Times New Roman"/>
          <w:color w:val="auto"/>
          <w:lang w:val="en-US"/>
        </w:rPr>
        <w:t xml:space="preserve"> Kaspersky Endpoint Security</w:t>
      </w:r>
    </w:p>
    <w:p w:rsidR="004A7D2D" w:rsidRPr="002851F0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 w:rsidRPr="002851F0">
        <w:rPr>
          <w:rFonts w:ascii="Times New Roman" w:hAnsi="Times New Roman" w:cs="Times New Roman"/>
          <w:color w:val="auto"/>
          <w:lang w:val="en-US"/>
        </w:rPr>
        <w:t>4.</w:t>
      </w:r>
      <w:r>
        <w:rPr>
          <w:rFonts w:ascii="Times New Roman" w:hAnsi="Times New Roman" w:cs="Times New Roman"/>
          <w:color w:val="auto"/>
        </w:rPr>
        <w:t>Программа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для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работы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pdf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файлами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Adobe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Reader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5.Архиватор 7-</w:t>
      </w:r>
      <w:r>
        <w:rPr>
          <w:rFonts w:ascii="Times New Roman" w:hAnsi="Times New Roman" w:cs="Times New Roman"/>
          <w:color w:val="auto"/>
          <w:lang w:val="en-US"/>
        </w:rPr>
        <w:t>zip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6.Справочно-правовая система Консультант Плюс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color w:val="auto"/>
        </w:rPr>
        <w:t>7.Справочно-правовая система Гарант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1.Проектор, ноутбук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2.Проекционный экран 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3.Колонки</w:t>
      </w:r>
    </w:p>
    <w:p w:rsidR="004A7D2D" w:rsidRDefault="004A7D2D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left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12. Образовательные технологии, используемые при освоении дисциплины</w:t>
      </w:r>
    </w:p>
    <w:p w:rsidR="004A7D2D" w:rsidRDefault="004A7D2D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A7D2D" w:rsidRDefault="004A7D2D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A7D2D" w:rsidRDefault="004A7D2D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12.1. В освоении учебной дисциплины  используются следующие традиционные образовательные технологии: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чтение проблемно-информационных лекций с использованием доски и видеоматериалов;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практические  занятия;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контрольные опросы;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консультации;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самостоятельная работа с учебной литературой;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подготовка и обсуждение рефератов, презентаций;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тестирование по основным темам дисциплины.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12.2. Активные и интерактивные  методы и формы обучения</w:t>
      </w:r>
    </w:p>
    <w:p w:rsidR="004A7D2D" w:rsidRDefault="004A7D2D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i/>
          <w:color w:val="auto"/>
        </w:rPr>
        <w:t>Из перечня видов:</w:t>
      </w:r>
      <w:r>
        <w:rPr>
          <w:rFonts w:ascii="Times New Roman" w:hAnsi="Times New Roman" w:cs="Times New Roman"/>
          <w:color w:val="auto"/>
        </w:rPr>
        <w:t xml:space="preserve"> («</w:t>
      </w:r>
      <w:r>
        <w:rPr>
          <w:rFonts w:ascii="Times New Roman" w:hAnsi="Times New Roman" w:cs="Times New Roman"/>
          <w:i/>
          <w:iCs/>
          <w:color w:val="auto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color w:val="auto"/>
        </w:rPr>
        <w:t>) используются следующие:</w:t>
      </w:r>
    </w:p>
    <w:p w:rsidR="004A7D2D" w:rsidRDefault="004A7D2D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анализ проблемных-аналитических заданий, 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творческие задания;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дискуссия.</w:t>
      </w:r>
    </w:p>
    <w:p w:rsidR="004A7D2D" w:rsidRDefault="004A7D2D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tabs>
          <w:tab w:val="center" w:pos="4536"/>
          <w:tab w:val="right" w:pos="9072"/>
        </w:tabs>
      </w:pP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Приложение </w:t>
      </w: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ФОНД ОЦЕНОЧНЫХ СРЕДСТВ 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ДЛЯ ПРОВЕДЕНИЯ ПРОМЕЖУТОЧНОЙ АТТЕСТАЦИИ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ПО ДИСЦИПЛИНЕ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tabs>
          <w:tab w:val="left" w:leader="underscore" w:pos="9856"/>
        </w:tabs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«Информационные системы и технологии»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widowControl w:val="0"/>
        <w:numPr>
          <w:ilvl w:val="0"/>
          <w:numId w:val="29"/>
        </w:numPr>
        <w:autoSpaceDE w:val="0"/>
        <w:autoSpaceDN w:val="0"/>
        <w:ind w:left="993" w:hanging="42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Паспорт компетенций</w:t>
      </w:r>
    </w:p>
    <w:p w:rsidR="004A7D2D" w:rsidRDefault="004A7D2D">
      <w:pPr>
        <w:ind w:left="720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4A7D2D">
        <w:trPr>
          <w:trHeight w:val="726"/>
        </w:trPr>
        <w:tc>
          <w:tcPr>
            <w:tcW w:w="209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Вид контроля </w:t>
            </w:r>
          </w:p>
        </w:tc>
        <w:tc>
          <w:tcPr>
            <w:tcW w:w="5670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Компонент фонда оценочных средств</w:t>
            </w:r>
          </w:p>
        </w:tc>
      </w:tr>
      <w:tr w:rsidR="004A7D2D">
        <w:trPr>
          <w:trHeight w:val="562"/>
        </w:trPr>
        <w:tc>
          <w:tcPr>
            <w:tcW w:w="2093" w:type="dxa"/>
            <w:vMerge w:val="restart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ОПК-2, ОПК-5, ПК-3</w:t>
            </w:r>
          </w:p>
        </w:tc>
        <w:tc>
          <w:tcPr>
            <w:tcW w:w="184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письменный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</w:t>
            </w:r>
          </w:p>
        </w:tc>
      </w:tr>
      <w:tr w:rsidR="004A7D2D">
        <w:trPr>
          <w:trHeight w:val="414"/>
        </w:trPr>
        <w:tc>
          <w:tcPr>
            <w:tcW w:w="2093" w:type="dxa"/>
            <w:vMerge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Проблемно-аналитическое задание, практические задания,</w:t>
            </w:r>
          </w:p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>
        <w:trPr>
          <w:trHeight w:val="414"/>
        </w:trPr>
        <w:tc>
          <w:tcPr>
            <w:tcW w:w="2093" w:type="dxa"/>
            <w:vMerge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Вопросы к зачету и зачету с оценкой</w:t>
            </w:r>
          </w:p>
        </w:tc>
      </w:tr>
    </w:tbl>
    <w:p w:rsidR="004A7D2D" w:rsidRDefault="004A7D2D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ind w:firstLine="567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2. Критерии освоения компетенций</w:t>
      </w:r>
    </w:p>
    <w:p w:rsidR="004A7D2D" w:rsidRDefault="004A7D2D">
      <w:pPr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4A7D2D" w:rsidRDefault="004A7D2D">
      <w:pPr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В качестве критериев освоения компетенций используются знания, умения, владения.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знаний студентов 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>(пороговый уровень сформированности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делает квалифицированные выводы и обобщения;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достаточном уровне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слабо аргументирует научные положения;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практически не способен сформулировать выводы и обобщения;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частично владеет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не усвоил значительной части материала;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 не может аргументировать научные положения;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формулирует квалифицированных выводов и обобщений;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владеет системой понятий.</w:t>
            </w:r>
          </w:p>
        </w:tc>
      </w:tr>
    </w:tbl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(продвинутый уровень </w:t>
      </w:r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>но овень сформированности компетенции)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правильно решил учебно-</w:t>
            </w: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lastRenderedPageBreak/>
              <w:t>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A7D2D" w:rsidRDefault="004A7D2D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A7D2D">
        <w:trPr>
          <w:jc w:val="center"/>
        </w:trPr>
        <w:tc>
          <w:tcPr>
            <w:tcW w:w="1390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A7D2D" w:rsidRDefault="004A7D2D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A7D2D" w:rsidRDefault="004A7D2D">
      <w:pPr>
        <w:ind w:left="360"/>
        <w:jc w:val="both"/>
        <w:rPr>
          <w:rFonts w:ascii="Times New Roman" w:hAnsi="Times New Roman" w:cs="Times New Roman"/>
          <w:b/>
          <w:color w:val="auto"/>
        </w:rPr>
      </w:pPr>
    </w:p>
    <w:p w:rsidR="004A7D2D" w:rsidRDefault="004A7D2D">
      <w:pPr>
        <w:autoSpaceDE w:val="0"/>
        <w:autoSpaceDN w:val="0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lastRenderedPageBreak/>
        <w:t>Вопросы, тесты для проверки теоретических знаний студентов (пороговый уровень формирования компетенции):</w:t>
      </w: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Тест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В основе информационной системы лежит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вычислительная мощность компьютера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компьютерная сеть для передачи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среда хранения и доступа к данным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методы обработки информации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Информационные системы ориентированы на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программиста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конечного пользователя, не обладающего высокой квалификацией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специалиста в области СУБД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руководителя предприятия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Неотъемлемой частью любой информационной системы является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программа созданная в среде разработки Delphi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база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возможность передавать информацию через Интернет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программа, созданная с помощью языка программирования высокого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Уровня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В настоящее время наиболее широко распространены системы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базами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реляционные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иерархические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сетевые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объектно-ориентированные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Более современными являются системы управления базами данных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иерархические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сетевые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реляционные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  <w:lang w:val="en-US"/>
        </w:rPr>
      </w:pPr>
      <w:r>
        <w:rPr>
          <w:rFonts w:ascii="yandex-sans" w:hAnsi="yandex-sans" w:cs="Times New Roman"/>
          <w:lang w:val="en-US"/>
        </w:rPr>
        <w:t xml:space="preserve">6 </w:t>
      </w:r>
      <w:r>
        <w:rPr>
          <w:rFonts w:ascii="yandex-sans" w:hAnsi="yandex-sans" w:cs="Times New Roman"/>
        </w:rPr>
        <w:t>СУБД</w:t>
      </w:r>
      <w:r>
        <w:rPr>
          <w:rFonts w:ascii="yandex-sans" w:hAnsi="yandex-sans" w:cs="Times New Roman"/>
          <w:lang w:val="en-US"/>
        </w:rPr>
        <w:t xml:space="preserve"> Oracle, Informix, Subase, DB 2, MS SQL Server </w:t>
      </w:r>
      <w:r>
        <w:rPr>
          <w:rFonts w:ascii="yandex-sans" w:hAnsi="yandex-sans" w:cs="Times New Roman"/>
        </w:rPr>
        <w:t>относятся</w:t>
      </w:r>
      <w:r>
        <w:rPr>
          <w:rFonts w:ascii="yandex-sans" w:hAnsi="yandex-sans" w:cs="Times New Roman"/>
          <w:lang w:val="en-US"/>
        </w:rPr>
        <w:t xml:space="preserve"> </w:t>
      </w:r>
      <w:r>
        <w:rPr>
          <w:rFonts w:ascii="yandex-sans" w:hAnsi="yandex-sans" w:cs="Times New Roman"/>
        </w:rPr>
        <w:t>к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реляционным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сетевым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иерархическим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объектно-ориентированным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7 Традиционным методом организации информационных систем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архитектура клиент-клиент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архитектура клиент-сервер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архитектура серверсервер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размещение всей информации на одном компьютере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8 Первым шагом в проектировании ИС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формальное описание предметной области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lastRenderedPageBreak/>
        <w:sym w:font="Symbol" w:char="F0B7"/>
      </w:r>
      <w:r>
        <w:rPr>
          <w:rFonts w:ascii="yandex-sans" w:hAnsi="yandex-sans" w:cs="Times New Roman"/>
        </w:rPr>
        <w:t>выбор языка программирования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разработка интерфейса ИС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построение полных и непротиворечивых моделей ИС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9 Модели ИС описываются, как правило, с использованием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Delphi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СУБД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языка UML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языка программирования высокого уровня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10 Для повышения эффективности разработки программного обеспечения применяют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Delphi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C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CASE –средства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Pascal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11 Под CASE – средствами понимают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программные средства, поддерживающие процессы создания 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сопровождения программного обеспечения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языки программирования высокого уровня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среды для разработки программного обеспечения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прикладные программы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12 Средством визуальной разработки приложений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Visual Basic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Pascal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 программирования высокого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Delphi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13.Microsoft.Net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языком программирования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платформой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системой управления базами данных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прикладной программой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14 По масштабу ИС подразделяются на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малые, большие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одиночные, групповые, корпоративные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сложные, простые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объектноориентированные и прочие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15 СУБД Paradox, dBase, Fox Pro относятся к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групповым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корпоративным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локальным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сетевым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Pr="002851F0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 w:rsidRPr="002851F0">
        <w:rPr>
          <w:rFonts w:ascii="yandex-sans" w:hAnsi="yandex-sans" w:cs="Times New Roman"/>
        </w:rPr>
        <w:t xml:space="preserve">16 </w:t>
      </w:r>
      <w:r>
        <w:rPr>
          <w:rFonts w:ascii="yandex-sans" w:hAnsi="yandex-sans" w:cs="Times New Roman"/>
        </w:rPr>
        <w:t>СУБД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Oracle</w:t>
      </w:r>
      <w:r w:rsidRPr="002851F0">
        <w:rPr>
          <w:rFonts w:ascii="yandex-sans" w:hAnsi="yandex-sans" w:cs="Times New Roman"/>
        </w:rPr>
        <w:t xml:space="preserve">, </w:t>
      </w:r>
      <w:r>
        <w:rPr>
          <w:rFonts w:ascii="yandex-sans" w:hAnsi="yandex-sans" w:cs="Times New Roman"/>
          <w:lang w:val="en-US"/>
        </w:rPr>
        <w:t>DB</w:t>
      </w:r>
      <w:r w:rsidRPr="002851F0">
        <w:rPr>
          <w:rFonts w:ascii="yandex-sans" w:hAnsi="yandex-sans" w:cs="Times New Roman"/>
        </w:rPr>
        <w:t xml:space="preserve">2, </w:t>
      </w:r>
      <w:r>
        <w:rPr>
          <w:rFonts w:ascii="yandex-sans" w:hAnsi="yandex-sans" w:cs="Times New Roman"/>
          <w:lang w:val="en-US"/>
        </w:rPr>
        <w:t>Microsoft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SQL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Server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</w:rPr>
        <w:t>относятся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</w:rPr>
        <w:t>к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локальным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lastRenderedPageBreak/>
        <w:t>сетевым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серверам баз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посреляционным</w:t>
      </w:r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17 По сфере применения ИС подразделяются на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поддержки принятия решений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для проведения сложных математических вычислений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экономические системы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обработки транзакций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18 По сфере применения ИС подразделяются на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информационно-справочные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офисные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экономические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прикладные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19 Транзакция это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передача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обработка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совокупность операций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преобразование данных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20 Составление сметы и бюджета проекта, определение потребности в ресурсах, разработка календарных планов и графиков работ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относятся к фазе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концептуальной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подготовки технического предложения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проектирования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21 Сбор исходных данных и анализ существующего состояния, сравнительная оценка альтернатив относятся к фазе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подготовки технического предложения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проектирования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концептуальной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Наиболее часто на начальных фазах разработки ИС допускаются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следующие ошибки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выбор языка программирования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выбор СУБД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ошибки в определении интересов заказчика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подбор программистов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Жизненный цикл ИС регламентирует стандарт ISO/IEC 12207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IEC – это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стандартизации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комиссия по электротехнике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информационным системам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программному обеспечению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Согласно стандарту, структура жизненного цикла ИС состоит из процессов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 и внедрения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основных и вспомогательных процессов жизненного цикла 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организационных процессов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программирования и отладки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создания и использования ИС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ind w:firstLine="709"/>
        <w:rPr>
          <w:rFonts w:ascii="yandex-sans" w:hAnsi="yandex-sans" w:cs="Times New Roman"/>
        </w:rPr>
      </w:pPr>
      <w:r>
        <w:rPr>
          <w:rFonts w:ascii="Times New Roman" w:hAnsi="Times New Roman" w:cs="Times New Roman"/>
        </w:rPr>
        <w:t>25 Наиболее распространённой моделью жизненного цикла является модель</w:t>
      </w:r>
    </w:p>
    <w:p w:rsidR="004A7D2D" w:rsidRDefault="004A7D2D">
      <w:pPr>
        <w:pStyle w:val="a5"/>
        <w:rPr>
          <w:rFonts w:ascii="yandex-sans" w:hAnsi="yandex-sans" w:cs="Times New Roman"/>
        </w:rPr>
      </w:pP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объектно-ориентированная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каскадная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модель комплексного подхода к разработке ИС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Наиболее распространённой моделью жизненного цикла является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спиральная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 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непрерывная модель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Более предпочтительной моделью жизненного цикла является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каскадная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модель комплексного подхода к разработке ИС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спиральная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Словосочетание – быстрая разработка приложений сокращённо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записывается как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RAD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CAD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MAD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HAD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Визуальное программирование используется 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C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Delphi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Mathcad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Basic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Событийное программирование используется 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Fortran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Visual Basic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Pascal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Mathcad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  <w:i/>
        </w:rPr>
      </w:pPr>
      <w:r>
        <w:rPr>
          <w:rFonts w:ascii="yandex-sans" w:hAnsi="yandex-sans" w:cs="Times New Roman"/>
          <w:i/>
        </w:rPr>
        <w:t>Список вопросов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  <w:i/>
        </w:rPr>
      </w:pPr>
      <w:r>
        <w:rPr>
          <w:rFonts w:ascii="yandex-sans" w:hAnsi="yandex-sans" w:cs="Times New Roman"/>
          <w:i/>
        </w:rPr>
        <w:t xml:space="preserve">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1. «Электронный офис» и его отличие от традиционной модели «бумажного» делопроизводства.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2. Web-технология. Схема организации доступа к Web-страницам.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lastRenderedPageBreak/>
        <w:t xml:space="preserve">3. Базы и банки данных. Назначение и особенности использования.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4. Возможности автоматизации отдельных этапов документооборота.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 5. Мультимедиа-технологии.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6. Назначение автоматизированных рабочих мест (АРМ).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7. Назначение и области применения документальных информационно-поисковых систем.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8. Назначение и основные функции систем управления базами данных.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9. Назначение и особенности корпоративных информационных систем (КИС). Отличия КИС от функционально-ориентированных систем (САПР и т.п.).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10. Назначение и особенности реализации языков запросов в фактографических и документальных ИС.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11. Назначение информационных систем. Области применения информационных систем. Типология ИС.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12. Обмен данными через Clipboard в среде Microsoft Windows.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13. Общие принципы хранения электронных документов. Концепция баз данных.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14. Объединение документов связыванием (DDE-технология).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15. Определение локальной и глобальной компьютерных сетей.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16. Основная цель и виды автоматизированных систем управления (АСУ).</w:t>
      </w:r>
      <w:r>
        <w:rPr>
          <w:rFonts w:ascii="yandex-sans" w:hAnsi="yandex-sans" w:cs="Times New Roman"/>
        </w:rPr>
        <w:br/>
        <w:t xml:space="preserve">17. Основы сетевых средств и технологий.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18. Основы технологии групповой разработки документов. Понятие и назначение электронной подписи.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19. Полнотекстовые базы данных и особенности работы с ними.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20. Понятие информационных технологий и основные направления их развития.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21. Понятие объекта в среде Microsoft Windows.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22. Понятие электронного документа и его характеристики.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23. Принцип встраивания объектов (OLE-технология).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24. Средства и схема обмена информацией между ЭВМ через телефонную сеть.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25. Технологии распределенной обработки данных.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26. Технологии сканирования документов. Распознавание символов. Машинное чтение гладких текстов.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27. Технологии создания и использования ИС на основе реляционных БД.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28. Технология и средства подготовки текстов. Принципы оформления текстовых документов.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29. Типовые схемы организации хранения данных и доступа по технологии «клиент- сервер».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30. Языки определения и манипулирования данными.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ind w:firstLine="708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4A7D2D" w:rsidRDefault="004A7D2D">
      <w:pPr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tabs>
          <w:tab w:val="left" w:pos="567"/>
        </w:tabs>
        <w:spacing w:after="120"/>
        <w:ind w:left="720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Практические задания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простешей web-страницы с помощью текстового редактора.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Работа с табличным процессором Excel. Основные приёмы работы. Финансовые расчёты в Excel.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Визуализируйте предложенные данные успеваемости учеников школы № … Выберите несколько способов и обоснуйте наиболее эффективный для данной задачи. 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Обработка данных средствами </w:t>
      </w:r>
      <w:r>
        <w:rPr>
          <w:rFonts w:ascii="Times New Roman" w:hAnsi="Times New Roman" w:cs="Times New Roman"/>
          <w:color w:val="auto"/>
          <w:lang w:val="en-US"/>
        </w:rPr>
        <w:t>MS </w:t>
      </w:r>
      <w:r>
        <w:rPr>
          <w:rFonts w:ascii="Times New Roman" w:hAnsi="Times New Roman" w:cs="Times New Roman"/>
          <w:color w:val="auto"/>
        </w:rPr>
        <w:t>Access. Формирование и ведение БД. Отчеты, формы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«Описание подсистем информационной системы» Необходимо придумать информационную систему, которая в дальнейшем будет описана, описать ее цели, </w:t>
      </w:r>
      <w:r>
        <w:rPr>
          <w:rFonts w:ascii="Times New Roman" w:hAnsi="Times New Roman" w:cs="Times New Roman"/>
          <w:color w:val="auto"/>
        </w:rPr>
        <w:lastRenderedPageBreak/>
        <w:t>предполагаемый функционал, а также подсистемы: программное обеспечение, техническое обеспечение, математическое обеспечение, правовое обеспечение и т.п.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Мультимедийные технологии в образовании: достоинства и недостатки.</w:t>
      </w:r>
    </w:p>
    <w:p w:rsidR="004A7D2D" w:rsidRDefault="004A7D2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iCs/>
          <w:highlight w:val="yellow"/>
        </w:rPr>
      </w:pPr>
    </w:p>
    <w:p w:rsidR="004A7D2D" w:rsidRDefault="004A7D2D">
      <w:pPr>
        <w:tabs>
          <w:tab w:val="left" w:pos="284"/>
          <w:tab w:val="left" w:pos="567"/>
        </w:tabs>
        <w:spacing w:after="120"/>
        <w:ind w:firstLine="70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Проблемно-аналитические задания</w:t>
      </w:r>
    </w:p>
    <w:p w:rsidR="004A7D2D" w:rsidRDefault="004A7D2D">
      <w:pPr>
        <w:numPr>
          <w:ilvl w:val="0"/>
          <w:numId w:val="33"/>
        </w:numPr>
        <w:tabs>
          <w:tab w:val="left" w:pos="851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структуру маркетинговой информационной системы.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Найдите закономерности развития информационных технологий (ИТ) в современной экономике.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Охарактеризуйте экономическую информацию с точки зрения ресурса информационного общества.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Найдите особенности объектно-ориентированных ИТ.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Найдите отличительные характеристики ИТ поддержки принятия решений. управления.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условий, при которых возможно внедрения систем поддержки принятий решений.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психологических проблем автоматизации предприятия.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Times New Roman" w:hAnsi="Times New Roman" w:cs="Times New Roman"/>
        </w:rPr>
      </w:pPr>
    </w:p>
    <w:sectPr w:rsidR="004A7D2D" w:rsidSect="006D1C0A">
      <w:footerReference w:type="default" r:id="rId18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42" w:rsidRDefault="00F60442" w:rsidP="006D1C0A">
      <w:r>
        <w:separator/>
      </w:r>
    </w:p>
  </w:endnote>
  <w:endnote w:type="continuationSeparator" w:id="0">
    <w:p w:rsidR="00F60442" w:rsidRDefault="00F60442" w:rsidP="006D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D2D" w:rsidRDefault="004A7D2D">
    <w:pPr>
      <w:pStyle w:val="a6"/>
      <w:jc w:val="center"/>
    </w:pPr>
  </w:p>
  <w:p w:rsidR="004A7D2D" w:rsidRDefault="004A7D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42" w:rsidRDefault="00F60442" w:rsidP="006D1C0A">
      <w:r>
        <w:separator/>
      </w:r>
    </w:p>
  </w:footnote>
  <w:footnote w:type="continuationSeparator" w:id="0">
    <w:p w:rsidR="00F60442" w:rsidRDefault="00F60442" w:rsidP="006D1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3243CC3"/>
    <w:multiLevelType w:val="hybridMultilevel"/>
    <w:tmpl w:val="9BC2CB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686A08"/>
    <w:multiLevelType w:val="multilevel"/>
    <w:tmpl w:val="E6DAFC54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81F3AFE"/>
    <w:multiLevelType w:val="hybridMultilevel"/>
    <w:tmpl w:val="DEEECB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470601"/>
    <w:multiLevelType w:val="hybridMultilevel"/>
    <w:tmpl w:val="3294B218"/>
    <w:lvl w:ilvl="0" w:tplc="DD14D7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FB099D"/>
    <w:multiLevelType w:val="hybridMultilevel"/>
    <w:tmpl w:val="DA3CD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505C73"/>
    <w:multiLevelType w:val="hybridMultilevel"/>
    <w:tmpl w:val="89F62F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404612C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3D7477"/>
    <w:multiLevelType w:val="hybridMultilevel"/>
    <w:tmpl w:val="79263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EB62F2"/>
    <w:multiLevelType w:val="hybridMultilevel"/>
    <w:tmpl w:val="5F20E48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76B6219"/>
    <w:multiLevelType w:val="hybridMultilevel"/>
    <w:tmpl w:val="2A3496E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F1F7C2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391C234C"/>
    <w:multiLevelType w:val="hybridMultilevel"/>
    <w:tmpl w:val="AA6EB2A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337053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B803AD7"/>
    <w:multiLevelType w:val="hybridMultilevel"/>
    <w:tmpl w:val="AA6EB2A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4C91193E"/>
    <w:multiLevelType w:val="hybridMultilevel"/>
    <w:tmpl w:val="41AA977E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DD64D3"/>
    <w:multiLevelType w:val="hybridMultilevel"/>
    <w:tmpl w:val="5C1AC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F4F4F5C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DA0333"/>
    <w:multiLevelType w:val="multilevel"/>
    <w:tmpl w:val="CD62B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3">
    <w:nsid w:val="5CC7781D"/>
    <w:multiLevelType w:val="hybridMultilevel"/>
    <w:tmpl w:val="3294B218"/>
    <w:lvl w:ilvl="0" w:tplc="DD14D7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7F138C"/>
    <w:multiLevelType w:val="hybridMultilevel"/>
    <w:tmpl w:val="3856A61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65FC40F3"/>
    <w:multiLevelType w:val="hybridMultilevel"/>
    <w:tmpl w:val="EF2897A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6">
    <w:nsid w:val="677C5746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C46299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4A522D"/>
    <w:multiLevelType w:val="hybridMultilevel"/>
    <w:tmpl w:val="89F62F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1B740B7"/>
    <w:multiLevelType w:val="hybridMultilevel"/>
    <w:tmpl w:val="E306E8F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74610FCE"/>
    <w:multiLevelType w:val="hybridMultilevel"/>
    <w:tmpl w:val="F57669C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1">
    <w:nsid w:val="788D1EB2"/>
    <w:multiLevelType w:val="hybridMultilevel"/>
    <w:tmpl w:val="2A3496E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3"/>
  </w:num>
  <w:num w:numId="3">
    <w:abstractNumId w:val="32"/>
  </w:num>
  <w:num w:numId="4">
    <w:abstractNumId w:val="7"/>
  </w:num>
  <w:num w:numId="5">
    <w:abstractNumId w:val="24"/>
  </w:num>
  <w:num w:numId="6">
    <w:abstractNumId w:val="25"/>
  </w:num>
  <w:num w:numId="7">
    <w:abstractNumId w:val="29"/>
  </w:num>
  <w:num w:numId="8">
    <w:abstractNumId w:val="23"/>
  </w:num>
  <w:num w:numId="9">
    <w:abstractNumId w:val="16"/>
  </w:num>
  <w:num w:numId="10">
    <w:abstractNumId w:val="20"/>
  </w:num>
  <w:num w:numId="11">
    <w:abstractNumId w:val="6"/>
  </w:num>
  <w:num w:numId="12">
    <w:abstractNumId w:val="28"/>
  </w:num>
  <w:num w:numId="13">
    <w:abstractNumId w:val="21"/>
  </w:num>
  <w:num w:numId="14">
    <w:abstractNumId w:val="2"/>
  </w:num>
  <w:num w:numId="15">
    <w:abstractNumId w:val="19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14"/>
  </w:num>
  <w:num w:numId="21">
    <w:abstractNumId w:val="8"/>
  </w:num>
  <w:num w:numId="22">
    <w:abstractNumId w:val="5"/>
  </w:num>
  <w:num w:numId="23">
    <w:abstractNumId w:val="30"/>
  </w:num>
  <w:num w:numId="24">
    <w:abstractNumId w:val="27"/>
  </w:num>
  <w:num w:numId="25">
    <w:abstractNumId w:val="26"/>
  </w:num>
  <w:num w:numId="26">
    <w:abstractNumId w:val="9"/>
  </w:num>
  <w:num w:numId="27">
    <w:abstractNumId w:val="12"/>
  </w:num>
  <w:num w:numId="2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9">
    <w:abstractNumId w:val="15"/>
  </w:num>
  <w:num w:numId="30">
    <w:abstractNumId w:val="3"/>
  </w:num>
  <w:num w:numId="31">
    <w:abstractNumId w:val="1"/>
  </w:num>
  <w:num w:numId="32">
    <w:abstractNumId w:val="17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1C0A"/>
    <w:rsid w:val="00100641"/>
    <w:rsid w:val="00107DB7"/>
    <w:rsid w:val="002851F0"/>
    <w:rsid w:val="004A7D2D"/>
    <w:rsid w:val="00604C22"/>
    <w:rsid w:val="006D1C0A"/>
    <w:rsid w:val="00925D2A"/>
    <w:rsid w:val="00F6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0A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6D1C0A"/>
    <w:rPr>
      <w:rFonts w:cs="Times New Roman"/>
      <w:color w:val="000000"/>
      <w:u w:val="single"/>
    </w:rPr>
  </w:style>
  <w:style w:type="paragraph" w:styleId="a5">
    <w:name w:val="List Paragraph"/>
    <w:basedOn w:val="a"/>
    <w:uiPriority w:val="99"/>
    <w:qFormat/>
    <w:rsid w:val="006D1C0A"/>
    <w:pPr>
      <w:ind w:left="720"/>
      <w:contextualSpacing/>
    </w:pPr>
  </w:style>
  <w:style w:type="paragraph" w:styleId="a6">
    <w:name w:val="footer"/>
    <w:basedOn w:val="a"/>
    <w:link w:val="a7"/>
    <w:uiPriority w:val="99"/>
    <w:rsid w:val="006D1C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686DF3"/>
    <w:rPr>
      <w:rFonts w:ascii="Tahoma" w:hAnsi="Tahoma" w:cs="Tahoma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rsid w:val="006D1C0A"/>
    <w:pPr>
      <w:shd w:val="clear" w:color="auto" w:fill="FFFFFF"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686DF3"/>
    <w:rPr>
      <w:rFonts w:ascii="Tahoma" w:hAnsi="Tahoma" w:cs="Tahoma"/>
      <w:color w:val="000000"/>
      <w:sz w:val="24"/>
      <w:szCs w:val="24"/>
    </w:rPr>
  </w:style>
  <w:style w:type="paragraph" w:customStyle="1" w:styleId="4">
    <w:name w:val="Заголовок №4"/>
    <w:basedOn w:val="a"/>
    <w:uiPriority w:val="99"/>
    <w:rsid w:val="006D1C0A"/>
    <w:pPr>
      <w:shd w:val="clear" w:color="auto" w:fill="FFFFFF"/>
      <w:spacing w:before="240" w:after="240" w:line="240" w:lineRule="atLeast"/>
      <w:outlineLvl w:val="3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Style15">
    <w:name w:val="Style15"/>
    <w:basedOn w:val="a"/>
    <w:uiPriority w:val="99"/>
    <w:rsid w:val="006D1C0A"/>
    <w:pPr>
      <w:jc w:val="both"/>
    </w:pPr>
  </w:style>
  <w:style w:type="paragraph" w:customStyle="1" w:styleId="Style11">
    <w:name w:val="Style11"/>
    <w:basedOn w:val="a"/>
    <w:uiPriority w:val="99"/>
    <w:rsid w:val="006D1C0A"/>
    <w:pPr>
      <w:jc w:val="center"/>
    </w:pPr>
  </w:style>
  <w:style w:type="character" w:customStyle="1" w:styleId="FontStyle60">
    <w:name w:val="Font Style60"/>
    <w:uiPriority w:val="99"/>
    <w:rsid w:val="006D1C0A"/>
    <w:rPr>
      <w:rFonts w:ascii="Times New Roman" w:hAnsi="Times New Roman"/>
      <w:sz w:val="18"/>
    </w:rPr>
  </w:style>
  <w:style w:type="paragraph" w:customStyle="1" w:styleId="p2">
    <w:name w:val="p2"/>
    <w:basedOn w:val="a"/>
    <w:uiPriority w:val="99"/>
    <w:rsid w:val="006D1C0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FontStyle53">
    <w:name w:val="Font Style53"/>
    <w:uiPriority w:val="99"/>
    <w:rsid w:val="006D1C0A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6D1C0A"/>
    <w:pPr>
      <w:spacing w:line="230" w:lineRule="exact"/>
    </w:pPr>
  </w:style>
  <w:style w:type="character" w:customStyle="1" w:styleId="s3">
    <w:name w:val="s3"/>
    <w:uiPriority w:val="99"/>
    <w:rsid w:val="006D1C0A"/>
    <w:rPr>
      <w:rFonts w:cs="Times New Roman"/>
    </w:rPr>
  </w:style>
  <w:style w:type="paragraph" w:customStyle="1" w:styleId="31">
    <w:name w:val="Основной текст (3)1"/>
    <w:basedOn w:val="a"/>
    <w:uiPriority w:val="99"/>
    <w:rsid w:val="006D1C0A"/>
    <w:pPr>
      <w:shd w:val="clear" w:color="auto" w:fill="FFFFFF"/>
      <w:spacing w:before="60" w:after="60" w:line="240" w:lineRule="atLeast"/>
      <w:ind w:hanging="500"/>
    </w:pPr>
    <w:rPr>
      <w:sz w:val="19"/>
      <w:szCs w:val="19"/>
    </w:rPr>
  </w:style>
  <w:style w:type="character" w:customStyle="1" w:styleId="s2">
    <w:name w:val="s2"/>
    <w:uiPriority w:val="99"/>
    <w:rsid w:val="006D1C0A"/>
    <w:rPr>
      <w:rFonts w:cs="Times New Roman"/>
    </w:rPr>
  </w:style>
  <w:style w:type="character" w:customStyle="1" w:styleId="s4">
    <w:name w:val="s4"/>
    <w:uiPriority w:val="99"/>
    <w:rsid w:val="006D1C0A"/>
    <w:rPr>
      <w:rFonts w:cs="Times New Roman"/>
    </w:rPr>
  </w:style>
  <w:style w:type="paragraph" w:customStyle="1" w:styleId="5">
    <w:name w:val="Оглавление (5)"/>
    <w:basedOn w:val="a"/>
    <w:uiPriority w:val="99"/>
    <w:rsid w:val="006D1C0A"/>
    <w:pPr>
      <w:shd w:val="clear" w:color="auto" w:fill="FFFFFF"/>
      <w:spacing w:after="240" w:line="274" w:lineRule="exact"/>
      <w:ind w:hanging="340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8886</Words>
  <Characters>50652</Characters>
  <Application>Microsoft Office Word</Application>
  <DocSecurity>0</DocSecurity>
  <Lines>422</Lines>
  <Paragraphs>118</Paragraphs>
  <ScaleCrop>false</ScaleCrop>
  <Company/>
  <LinksUpToDate>false</LinksUpToDate>
  <CharactersWithSpaces>59420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2017-12-07T09:57:00Z</cp:lastPrinted>
  <dcterms:created xsi:type="dcterms:W3CDTF">2021-04-20T15:21:00Z</dcterms:created>
  <dcterms:modified xsi:type="dcterms:W3CDTF">2023-06-28T07:58:00Z</dcterms:modified>
</cp:coreProperties>
</file>